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592C89" w:rsidRDefault="00000000">
      <w:pPr>
        <w:pStyle w:val="Titolo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Manuale della Piattaforma di Mappatura e Analisi Geospaziale (AREE VI.MA)</w:t>
      </w:r>
    </w:p>
    <w:p w14:paraId="00000002" w14:textId="77777777" w:rsidR="00592C89" w:rsidRDefault="00000000">
      <w:r>
        <w:rPr>
          <w:b/>
        </w:rPr>
        <w:t>Link piattaforma:</w:t>
      </w:r>
      <w:r>
        <w:t xml:space="preserve"> </w:t>
      </w:r>
      <w:hyperlink r:id="rId7">
        <w:r w:rsidR="00592C89">
          <w:rPr>
            <w:color w:val="1155CC"/>
            <w:u w:val="single"/>
          </w:rPr>
          <w:t>https://vima-ns-cdg.apps.openshift.marina.difesa.it/</w:t>
        </w:r>
      </w:hyperlink>
    </w:p>
    <w:p w14:paraId="00000003" w14:textId="77777777" w:rsidR="00592C89" w:rsidRDefault="00592C89"/>
    <w:p w14:paraId="51ABA790" w14:textId="060AA1BA" w:rsidR="00887D9F" w:rsidRDefault="00887D9F">
      <w:r w:rsidRPr="00887D9F">
        <w:drawing>
          <wp:inline distT="0" distB="0" distL="0" distR="0" wp14:anchorId="60EB166A" wp14:editId="34DED72A">
            <wp:extent cx="5943600" cy="3023870"/>
            <wp:effectExtent l="0" t="0" r="0" b="0"/>
            <wp:docPr id="10723514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1409" name=""/>
                    <pic:cNvPicPr/>
                  </pic:nvPicPr>
                  <pic:blipFill>
                    <a:blip r:embed="rId8"/>
                    <a:stretch>
                      <a:fillRect/>
                    </a:stretch>
                  </pic:blipFill>
                  <pic:spPr>
                    <a:xfrm>
                      <a:off x="0" y="0"/>
                      <a:ext cx="5943600" cy="3023870"/>
                    </a:xfrm>
                    <a:prstGeom prst="rect">
                      <a:avLst/>
                    </a:prstGeom>
                  </pic:spPr>
                </pic:pic>
              </a:graphicData>
            </a:graphic>
          </wp:inline>
        </w:drawing>
      </w:r>
    </w:p>
    <w:p w14:paraId="5FEB2EF2" w14:textId="77777777" w:rsidR="00887D9F" w:rsidRDefault="00887D9F"/>
    <w:p w14:paraId="00000004" w14:textId="77777777" w:rsidR="00592C89" w:rsidRDefault="00000000">
      <w:pPr>
        <w:pStyle w:val="Titolo3"/>
        <w:spacing w:before="0"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Prefazione</w:t>
      </w:r>
    </w:p>
    <w:p w14:paraId="00000005"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Il presente documento illustra le funzionalità e le procedure operative della Piattaforma di Mappatura e Analisi Geospaziale aree VIMA. Lo scopo di questo software è fornire uno strumento centralizzato per la registrazione e analisi dei passaggi degli assetti navali, subacquei e aerei da aree in cui si trovano cavi sottomarini.</w:t>
      </w:r>
    </w:p>
    <w:p w14:paraId="00000006"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piattaforma risponde alla necessità di unificare le informazioni su un'unica base cartografica fornita e aggiornata dall’Istituto Idrografico della Marina. Il suo valore strategico risiede in tre pilastri fondamentali:</w:t>
      </w:r>
    </w:p>
    <w:p w14:paraId="00000007" w14:textId="77777777" w:rsidR="00592C89" w:rsidRDefault="00000000">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Centralizzazione dei Dati Georeferenziati:</w:t>
      </w:r>
      <w:r>
        <w:rPr>
          <w:rFonts w:ascii="Google Sans Text" w:eastAsia="Google Sans Text" w:hAnsi="Google Sans Text" w:cs="Google Sans Text"/>
          <w:color w:val="1B1C1D"/>
          <w:sz w:val="24"/>
          <w:szCs w:val="24"/>
        </w:rPr>
        <w:t xml:space="preserve"> Tutte le informazioni e le attività vengono registrate e visualizzate in un contesto geografico preciso, eliminando l'ambiguità e la frammentazione dei dati.</w:t>
      </w:r>
    </w:p>
    <w:p w14:paraId="00000008" w14:textId="77777777" w:rsidR="00592C89" w:rsidRDefault="00000000">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Aggiornamento in Tempo Reale e Multiutenza:</w:t>
      </w:r>
      <w:r>
        <w:rPr>
          <w:rFonts w:ascii="Google Sans Text" w:eastAsia="Google Sans Text" w:hAnsi="Google Sans Text" w:cs="Google Sans Text"/>
          <w:color w:val="1B1C1D"/>
          <w:sz w:val="24"/>
          <w:szCs w:val="24"/>
        </w:rPr>
        <w:t xml:space="preserve"> La piattaforma è progettata per un ambiente collaborativo. Ogni dato inserito da un utente è immediatamente disponibile a tutti gli altri operatori autorizzati, garantendo una visione della situazione costantemente sincronizzata.</w:t>
      </w:r>
    </w:p>
    <w:p w14:paraId="00000009" w14:textId="77777777" w:rsidR="00592C89" w:rsidRDefault="00000000">
      <w:pPr>
        <w:numPr>
          <w:ilvl w:val="0"/>
          <w:numId w:val="1"/>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Affidabilità della Cartografia:</w:t>
      </w:r>
      <w:r>
        <w:rPr>
          <w:rFonts w:ascii="Google Sans Text" w:eastAsia="Google Sans Text" w:hAnsi="Google Sans Text" w:cs="Google Sans Text"/>
          <w:color w:val="1B1C1D"/>
          <w:sz w:val="24"/>
          <w:szCs w:val="24"/>
        </w:rPr>
        <w:t xml:space="preserve"> La componente geografica di base (aree VIMA, cavi, etc.) viene mantenuta e aggiornata direttamente dall'Istituto Idrografico della Marina. Questo assicura che tutte le analisi e le pianificazioni vengano eseguite su dati cartografici ufficiali e sempre aggiornati, senza richiedere interventi manuali da parte dell'utente.</w:t>
      </w:r>
    </w:p>
    <w:p w14:paraId="0000000A" w14:textId="77777777" w:rsidR="00592C89"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L'integrazione di questi elementi si traduce in un significativo risparmio di ore/uomo, riducendo i tempi di ricerca, correlazione e condivisione delle informazioni e aumentando, al contempo, l'accuratezza e l'efficacia delle decisioni operative. Questo manuale fornisce le competenze necessarie per sfruttare appieno le capacità dello strumento.</w:t>
      </w:r>
    </w:p>
    <w:p w14:paraId="0000000B" w14:textId="77777777" w:rsidR="00592C89" w:rsidRDefault="00000000">
      <w:pPr>
        <w:pStyle w:val="Titolo3"/>
        <w:spacing w:before="0"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Capitolo 1: Configurazione dell'Ambiente di Lavoro e Interfaccia Utente</w:t>
      </w:r>
    </w:p>
    <w:p w14:paraId="0000000C"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L'efficacia di qualsiasi strumento digitale dipende in larga misura dalla corretta configurazione iniziale e dalla familiarità dell'utente con l'interfaccia. Questo capitolo è dedicato a guidare l'utente attraverso i primissimi passi, dalla comprensione dell'ambiente grafico alla definizione dell'area di lavoro su cui si concentreranno tutte le attività successive. Una configurazione accurata è il presupposto indispensabile per garantire la coerenza e l'affidabilità di tutti i dati che verranno raccolti e analizzati.</w:t>
      </w:r>
    </w:p>
    <w:p w14:paraId="0000000D" w14:textId="77777777" w:rsidR="00592C89" w:rsidRDefault="00592C89">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000000E" w14:textId="77777777" w:rsidR="00592C89" w:rsidRDefault="00000000">
      <w:pPr>
        <w:pStyle w:val="Titolo4"/>
        <w:spacing w:before="0"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1.1. Panoramica dell'Interfaccia Principale</w:t>
      </w:r>
    </w:p>
    <w:p w14:paraId="0000000F"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 primo avvio, l'applicazione presenta un'interfaccia pulita e funzionale, progettata per massimizzare l'area dedicata alla visualizzazione cartografica e per rendere l'accesso agli strumenti il più intuitivo possibile. L'ambiente di lavoro si compone di tre elementi:</w:t>
      </w:r>
    </w:p>
    <w:p w14:paraId="00000010" w14:textId="77777777" w:rsidR="00592C89" w:rsidRDefault="00000000">
      <w:pPr>
        <w:numPr>
          <w:ilvl w:val="0"/>
          <w:numId w:val="18"/>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La Mappa Interattiva:</w:t>
      </w:r>
      <w:r>
        <w:rPr>
          <w:rFonts w:ascii="Google Sans Text" w:eastAsia="Google Sans Text" w:hAnsi="Google Sans Text" w:cs="Google Sans Text"/>
          <w:color w:val="1B1C1D"/>
          <w:sz w:val="24"/>
          <w:szCs w:val="24"/>
        </w:rPr>
        <w:t xml:space="preserve"> È l'elemento centrale e occupa la maggior parte dello schermo. Funge da tela dinamica su cui verranno visualizzati tutti i dati georeferenziati. L'interazione con la mappa è analoga a quella dei più comuni servizi di cartografia web:</w:t>
      </w:r>
    </w:p>
    <w:p w14:paraId="00000011" w14:textId="77777777" w:rsidR="00592C89" w:rsidRDefault="00000000">
      <w:pPr>
        <w:numPr>
          <w:ilvl w:val="1"/>
          <w:numId w:val="2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Pan (Spostamento):</w:t>
      </w:r>
      <w:r>
        <w:rPr>
          <w:rFonts w:ascii="Google Sans Text" w:eastAsia="Google Sans Text" w:hAnsi="Google Sans Text" w:cs="Google Sans Text"/>
          <w:color w:val="1B1C1D"/>
          <w:sz w:val="24"/>
          <w:szCs w:val="24"/>
        </w:rPr>
        <w:t xml:space="preserve"> È possibile "afferrare" la mappa tenendo premuto il tasto sinistro del mouse e trascinandola in qualsiasi direzione per esplorare aree diverse.</w:t>
      </w:r>
    </w:p>
    <w:p w14:paraId="00000012" w14:textId="77777777" w:rsidR="00592C89" w:rsidRDefault="00000000">
      <w:pPr>
        <w:numPr>
          <w:ilvl w:val="1"/>
          <w:numId w:val="2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Zoom:</w:t>
      </w:r>
      <w:r>
        <w:rPr>
          <w:rFonts w:ascii="Google Sans Text" w:eastAsia="Google Sans Text" w:hAnsi="Google Sans Text" w:cs="Google Sans Text"/>
          <w:color w:val="1B1C1D"/>
          <w:sz w:val="24"/>
          <w:szCs w:val="24"/>
        </w:rPr>
        <w:t xml:space="preserve"> L'ingrandimento e la riduzione possono essere effettuati tramite la rotellina del mouse (avanti per ingrandire, indietro per rimpicciolire) o utilizzando i pulsanti + e - presenti sul lato sinistro della mappa.</w:t>
      </w:r>
    </w:p>
    <w:p w14:paraId="00000013" w14:textId="77777777" w:rsidR="00592C89" w:rsidRDefault="00000000">
      <w:pPr>
        <w:numPr>
          <w:ilvl w:val="1"/>
          <w:numId w:val="2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Cursore:</w:t>
      </w:r>
      <w:r>
        <w:rPr>
          <w:rFonts w:ascii="Google Sans Text" w:eastAsia="Google Sans Text" w:hAnsi="Google Sans Text" w:cs="Google Sans Text"/>
          <w:color w:val="1B1C1D"/>
          <w:sz w:val="24"/>
          <w:szCs w:val="24"/>
        </w:rPr>
        <w:t xml:space="preserve"> Il cursore del mouse, quando si muove sulla mappa, non è solo un puntatore, ma uno strumento attivo. In basso a destra, un riquadro informativo mostra in tempo reale le coordinate geografiche (in formato decimale) del punto esatto indicato dal cursore, fornendo un riferimento spaziale immediato mentre un riquadro situato nell’angolo in basso a sinistra vengono visualizzate le coordinate in formato sessagesimale.</w:t>
      </w:r>
    </w:p>
    <w:p w14:paraId="00000014" w14:textId="77777777" w:rsidR="00592C89" w:rsidRDefault="00000000">
      <w:pPr>
        <w:numPr>
          <w:ilvl w:val="0"/>
          <w:numId w:val="18"/>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La Barra degli Strumenti Funzione:</w:t>
      </w:r>
      <w:r>
        <w:rPr>
          <w:rFonts w:ascii="Google Sans Text" w:eastAsia="Google Sans Text" w:hAnsi="Google Sans Text" w:cs="Google Sans Text"/>
          <w:color w:val="1B1C1D"/>
          <w:sz w:val="24"/>
          <w:szCs w:val="24"/>
        </w:rPr>
        <w:t xml:space="preserve"> Posizionata verticalmente sul lato destro dello schermo, questa barra contiene una serie di pulsanti. Ogni pulsante rappresenta una macro-funzionalità della piattaforma e funge da punto di accesso a pannelli di configurazione, moduli di inserimento dati e strumenti di analisi. Questa disposizione garantisce che gli strumenti siano sempre accessibili senza mai </w:t>
      </w:r>
      <w:r>
        <w:rPr>
          <w:rFonts w:ascii="Google Sans Text" w:eastAsia="Google Sans Text" w:hAnsi="Google Sans Text" w:cs="Google Sans Text"/>
          <w:color w:val="1B1C1D"/>
          <w:sz w:val="24"/>
          <w:szCs w:val="24"/>
        </w:rPr>
        <w:lastRenderedPageBreak/>
        <w:t>sovrapporsi o oscurare la visuale della mappa.</w:t>
      </w:r>
    </w:p>
    <w:p w14:paraId="00000015" w14:textId="77777777" w:rsidR="00592C89" w:rsidRDefault="00000000">
      <w:pPr>
        <w:numPr>
          <w:ilvl w:val="0"/>
          <w:numId w:val="18"/>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Il Controllo dei Layer:</w:t>
      </w:r>
      <w:r>
        <w:rPr>
          <w:rFonts w:ascii="Google Sans Text" w:eastAsia="Google Sans Text" w:hAnsi="Google Sans Text" w:cs="Google Sans Text"/>
          <w:color w:val="1B1C1D"/>
          <w:sz w:val="24"/>
          <w:szCs w:val="24"/>
        </w:rPr>
        <w:t xml:space="preserve"> Situato nell'angolo in alto a destra della mappa, questo controllo, rappresentato da un'icona a forma di strati sovrapposti, è fondamentale per la gestione della visibilità delle informazioni. Permette di attivare o disattivare la visualizzazione dei diversi livelli informativi (</w:t>
      </w:r>
      <w:proofErr w:type="spellStart"/>
      <w:r>
        <w:rPr>
          <w:rFonts w:ascii="Google Sans Text" w:eastAsia="Google Sans Text" w:hAnsi="Google Sans Text" w:cs="Google Sans Text"/>
          <w:color w:val="1B1C1D"/>
          <w:sz w:val="24"/>
          <w:szCs w:val="24"/>
        </w:rPr>
        <w:t>layer</w:t>
      </w:r>
      <w:proofErr w:type="spellEnd"/>
      <w:r>
        <w:rPr>
          <w:rFonts w:ascii="Google Sans Text" w:eastAsia="Google Sans Text" w:hAnsi="Google Sans Text" w:cs="Google Sans Text"/>
          <w:color w:val="1B1C1D"/>
          <w:sz w:val="24"/>
          <w:szCs w:val="24"/>
        </w:rPr>
        <w:t xml:space="preserve">) che compongono la mappa, come la griglia dei box di sorveglianza, il </w:t>
      </w:r>
      <w:proofErr w:type="spellStart"/>
      <w:r>
        <w:rPr>
          <w:rFonts w:ascii="Google Sans Text" w:eastAsia="Google Sans Text" w:hAnsi="Google Sans Text" w:cs="Google Sans Text"/>
          <w:color w:val="1B1C1D"/>
          <w:sz w:val="24"/>
          <w:szCs w:val="24"/>
        </w:rPr>
        <w:t>layer</w:t>
      </w:r>
      <w:proofErr w:type="spellEnd"/>
      <w:r>
        <w:rPr>
          <w:rFonts w:ascii="Google Sans Text" w:eastAsia="Google Sans Text" w:hAnsi="Google Sans Text" w:cs="Google Sans Text"/>
          <w:color w:val="1B1C1D"/>
          <w:sz w:val="24"/>
          <w:szCs w:val="24"/>
        </w:rPr>
        <w:t xml:space="preserve"> dei cavi sottomarini, i </w:t>
      </w:r>
      <w:proofErr w:type="spellStart"/>
      <w:r>
        <w:rPr>
          <w:rFonts w:ascii="Google Sans Text" w:eastAsia="Google Sans Text" w:hAnsi="Google Sans Text" w:cs="Google Sans Text"/>
          <w:color w:val="1B1C1D"/>
          <w:sz w:val="24"/>
          <w:szCs w:val="24"/>
        </w:rPr>
        <w:t>layer</w:t>
      </w:r>
      <w:proofErr w:type="spellEnd"/>
      <w:r>
        <w:rPr>
          <w:rFonts w:ascii="Google Sans Text" w:eastAsia="Google Sans Text" w:hAnsi="Google Sans Text" w:cs="Google Sans Text"/>
          <w:color w:val="1B1C1D"/>
          <w:sz w:val="24"/>
          <w:szCs w:val="24"/>
        </w:rPr>
        <w:t xml:space="preserve"> di dati esterni (es. batimetriche, </w:t>
      </w:r>
      <w:proofErr w:type="spellStart"/>
      <w:r>
        <w:rPr>
          <w:rFonts w:ascii="Google Sans Text" w:eastAsia="Google Sans Text" w:hAnsi="Google Sans Text" w:cs="Google Sans Text"/>
          <w:color w:val="1B1C1D"/>
          <w:sz w:val="24"/>
          <w:szCs w:val="24"/>
        </w:rPr>
        <w:t>ecc</w:t>
      </w:r>
      <w:proofErr w:type="spellEnd"/>
      <w:r>
        <w:rPr>
          <w:rFonts w:ascii="Google Sans Text" w:eastAsia="Google Sans Text" w:hAnsi="Google Sans Text" w:cs="Google Sans Text"/>
          <w:color w:val="1B1C1D"/>
          <w:sz w:val="24"/>
          <w:szCs w:val="24"/>
        </w:rPr>
        <w:t>) o le etichette degli ID dei box.</w:t>
      </w:r>
    </w:p>
    <w:p w14:paraId="00000016" w14:textId="77777777" w:rsidR="00592C89"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Comprendere la funzione di questi tre elementi è il primo passo per poter utilizzando efficacemente la piattaforma.</w:t>
      </w:r>
    </w:p>
    <w:p w14:paraId="00000017" w14:textId="77777777" w:rsidR="00592C89" w:rsidRDefault="00000000">
      <w:pPr>
        <w:pStyle w:val="Titolo4"/>
        <w:spacing w:before="0"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1.2. Definizione della Griglia (▦ Gestione Griglia)</w:t>
      </w:r>
    </w:p>
    <w:p w14:paraId="00000018"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Prima di poter registrare qualsiasi attività, è indispensabile definire un'area di lavoro strutturata. La piattaforma utilizza un sistema a griglia per suddividere un'area geografica estesa in celle standardizzate, denominate "box". Ogni box è identificato da un codice univoco (es. AA-01, AB-12) e funge da unità base per la registrazione dei log. Sebbene la piattaforma venga fornita con una configurazione della griglia predefinita, basata su quanto riportato su </w:t>
      </w:r>
      <w:r>
        <w:rPr>
          <w:rFonts w:ascii="Google Sans Text" w:eastAsia="Google Sans Text" w:hAnsi="Google Sans Text" w:cs="Google Sans Text"/>
          <w:i/>
          <w:color w:val="1B1C1D"/>
          <w:sz w:val="24"/>
          <w:szCs w:val="24"/>
        </w:rPr>
        <w:t>rosetta stone</w:t>
      </w:r>
      <w:r>
        <w:rPr>
          <w:rFonts w:ascii="Google Sans Text" w:eastAsia="Google Sans Text" w:hAnsi="Google Sans Text" w:cs="Google Sans Text"/>
          <w:color w:val="1B1C1D"/>
          <w:sz w:val="24"/>
          <w:szCs w:val="24"/>
        </w:rPr>
        <w:t>, nel caso le esigenze operative dovessero mutare o fosse necessario definire nuove aree di interesse, l'utente ha la possibilità di modificare i punti di ancoraggio della griglia seguendo la procedura dettagliata di seguito.</w:t>
      </w:r>
    </w:p>
    <w:p w14:paraId="00000019"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Procedura Dettagliata per la Definizione della Griglia:</w:t>
      </w:r>
    </w:p>
    <w:p w14:paraId="0000001A" w14:textId="77777777" w:rsidR="00592C89" w:rsidRDefault="00000000">
      <w:pPr>
        <w:numPr>
          <w:ilvl w:val="0"/>
          <w:numId w:val="2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Accesso al Pannello di Configurazione:</w:t>
      </w:r>
      <w:r>
        <w:rPr>
          <w:rFonts w:ascii="Google Sans Text" w:eastAsia="Google Sans Text" w:hAnsi="Google Sans Text" w:cs="Google Sans Text"/>
          <w:color w:val="1B1C1D"/>
          <w:sz w:val="24"/>
          <w:szCs w:val="24"/>
        </w:rPr>
        <w:t xml:space="preserve"> Individuare e selezionare il pulsante verde </w:t>
      </w:r>
      <w:r>
        <w:rPr>
          <w:rFonts w:ascii="Google Sans Text" w:eastAsia="Google Sans Text" w:hAnsi="Google Sans Text" w:cs="Google Sans Text"/>
          <w:b/>
          <w:color w:val="1B1C1D"/>
          <w:sz w:val="24"/>
          <w:szCs w:val="24"/>
        </w:rPr>
        <w:t>▦ (Gestione Griglia)</w:t>
      </w:r>
      <w:r>
        <w:rPr>
          <w:rFonts w:ascii="Google Sans Text" w:eastAsia="Google Sans Text" w:hAnsi="Google Sans Text" w:cs="Google Sans Text"/>
          <w:color w:val="1B1C1D"/>
          <w:sz w:val="24"/>
          <w:szCs w:val="24"/>
        </w:rPr>
        <w:t xml:space="preserve"> sulla barra degli strumenti a destra. Questa azione aprirà un pannello modale dedicato alla configurazione dei parametri della griglia.</w:t>
      </w:r>
    </w:p>
    <w:p w14:paraId="0000001B" w14:textId="77777777" w:rsidR="00592C89" w:rsidRDefault="00000000">
      <w:pPr>
        <w:numPr>
          <w:ilvl w:val="0"/>
          <w:numId w:val="2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Comprensione dei Parametri Geografici:</w:t>
      </w:r>
      <w:r>
        <w:rPr>
          <w:rFonts w:ascii="Google Sans Text" w:eastAsia="Google Sans Text" w:hAnsi="Google Sans Text" w:cs="Google Sans Text"/>
          <w:color w:val="1B1C1D"/>
          <w:sz w:val="24"/>
          <w:szCs w:val="24"/>
        </w:rPr>
        <w:t xml:space="preserve"> Il pannello richiede l'inserimento di quattro valori decimali di coordinate geografiche per definire un rettangolo sulla superficie terrestre. È importante comprendere il significato di questi valori:</w:t>
      </w:r>
    </w:p>
    <w:p w14:paraId="0000001C" w14:textId="77777777" w:rsidR="00592C89" w:rsidRDefault="00000000">
      <w:pPr>
        <w:numPr>
          <w:ilvl w:val="1"/>
          <w:numId w:val="28"/>
        </w:numPr>
        <w:pBdr>
          <w:top w:val="nil"/>
          <w:left w:val="nil"/>
          <w:bottom w:val="nil"/>
          <w:right w:val="nil"/>
          <w:between w:val="nil"/>
        </w:pBdr>
        <w:spacing w:line="275" w:lineRule="auto"/>
        <w:jc w:val="both"/>
      </w:pPr>
      <w:proofErr w:type="spellStart"/>
      <w:r>
        <w:rPr>
          <w:rFonts w:ascii="Google Sans Text" w:eastAsia="Google Sans Text" w:hAnsi="Google Sans Text" w:cs="Google Sans Text"/>
          <w:b/>
          <w:color w:val="1B1C1D"/>
          <w:sz w:val="24"/>
          <w:szCs w:val="24"/>
        </w:rPr>
        <w:t>Lat</w:t>
      </w:r>
      <w:proofErr w:type="spellEnd"/>
      <w:r>
        <w:rPr>
          <w:rFonts w:ascii="Google Sans Text" w:eastAsia="Google Sans Text" w:hAnsi="Google Sans Text" w:cs="Google Sans Text"/>
          <w:b/>
          <w:color w:val="1B1C1D"/>
          <w:sz w:val="24"/>
          <w:szCs w:val="24"/>
        </w:rPr>
        <w:t xml:space="preserve"> Inizio / </w:t>
      </w:r>
      <w:proofErr w:type="spellStart"/>
      <w:r>
        <w:rPr>
          <w:rFonts w:ascii="Google Sans Text" w:eastAsia="Google Sans Text" w:hAnsi="Google Sans Text" w:cs="Google Sans Text"/>
          <w:b/>
          <w:color w:val="1B1C1D"/>
          <w:sz w:val="24"/>
          <w:szCs w:val="24"/>
        </w:rPr>
        <w:t>Lat</w:t>
      </w:r>
      <w:proofErr w:type="spellEnd"/>
      <w:r>
        <w:rPr>
          <w:rFonts w:ascii="Google Sans Text" w:eastAsia="Google Sans Text" w:hAnsi="Google Sans Text" w:cs="Google Sans Text"/>
          <w:b/>
          <w:color w:val="1B1C1D"/>
          <w:sz w:val="24"/>
          <w:szCs w:val="24"/>
        </w:rPr>
        <w:t xml:space="preserve"> Fine:</w:t>
      </w:r>
      <w:r>
        <w:rPr>
          <w:rFonts w:ascii="Google Sans Text" w:eastAsia="Google Sans Text" w:hAnsi="Google Sans Text" w:cs="Google Sans Text"/>
          <w:color w:val="1B1C1D"/>
          <w:sz w:val="24"/>
          <w:szCs w:val="24"/>
        </w:rPr>
        <w:t xml:space="preserve"> Definiscono i limiti settentrionale e meridionale dell'area. </w:t>
      </w:r>
      <w:proofErr w:type="spellStart"/>
      <w:r>
        <w:rPr>
          <w:rFonts w:ascii="Google Sans Text" w:eastAsia="Google Sans Text" w:hAnsi="Google Sans Text" w:cs="Google Sans Text"/>
          <w:color w:val="1B1C1D"/>
          <w:sz w:val="24"/>
          <w:szCs w:val="24"/>
        </w:rPr>
        <w:t>Lat</w:t>
      </w:r>
      <w:proofErr w:type="spellEnd"/>
      <w:r>
        <w:rPr>
          <w:rFonts w:ascii="Google Sans Text" w:eastAsia="Google Sans Text" w:hAnsi="Google Sans Text" w:cs="Google Sans Text"/>
          <w:color w:val="1B1C1D"/>
          <w:sz w:val="24"/>
          <w:szCs w:val="24"/>
        </w:rPr>
        <w:t xml:space="preserve"> Inizio sarà il valore di latitudine più alto (più a nord), mentre </w:t>
      </w:r>
      <w:proofErr w:type="spellStart"/>
      <w:r>
        <w:rPr>
          <w:rFonts w:ascii="Google Sans Text" w:eastAsia="Google Sans Text" w:hAnsi="Google Sans Text" w:cs="Google Sans Text"/>
          <w:color w:val="1B1C1D"/>
          <w:sz w:val="24"/>
          <w:szCs w:val="24"/>
        </w:rPr>
        <w:t>Lat</w:t>
      </w:r>
      <w:proofErr w:type="spellEnd"/>
      <w:r>
        <w:rPr>
          <w:rFonts w:ascii="Google Sans Text" w:eastAsia="Google Sans Text" w:hAnsi="Google Sans Text" w:cs="Google Sans Text"/>
          <w:color w:val="1B1C1D"/>
          <w:sz w:val="24"/>
          <w:szCs w:val="24"/>
        </w:rPr>
        <w:t xml:space="preserve"> Fine sarà quello più basso (più a sud).</w:t>
      </w:r>
    </w:p>
    <w:p w14:paraId="0000001D" w14:textId="77777777" w:rsidR="00592C89" w:rsidRDefault="00000000">
      <w:pPr>
        <w:numPr>
          <w:ilvl w:val="1"/>
          <w:numId w:val="28"/>
        </w:numPr>
        <w:pBdr>
          <w:top w:val="nil"/>
          <w:left w:val="nil"/>
          <w:bottom w:val="nil"/>
          <w:right w:val="nil"/>
          <w:between w:val="nil"/>
        </w:pBdr>
        <w:spacing w:line="275" w:lineRule="auto"/>
        <w:jc w:val="both"/>
      </w:pPr>
      <w:proofErr w:type="spellStart"/>
      <w:r>
        <w:rPr>
          <w:rFonts w:ascii="Google Sans Text" w:eastAsia="Google Sans Text" w:hAnsi="Google Sans Text" w:cs="Google Sans Text"/>
          <w:b/>
          <w:color w:val="1B1C1D"/>
          <w:sz w:val="24"/>
          <w:szCs w:val="24"/>
        </w:rPr>
        <w:t>Lon</w:t>
      </w:r>
      <w:proofErr w:type="spellEnd"/>
      <w:r>
        <w:rPr>
          <w:rFonts w:ascii="Google Sans Text" w:eastAsia="Google Sans Text" w:hAnsi="Google Sans Text" w:cs="Google Sans Text"/>
          <w:b/>
          <w:color w:val="1B1C1D"/>
          <w:sz w:val="24"/>
          <w:szCs w:val="24"/>
        </w:rPr>
        <w:t xml:space="preserve"> Inizio / </w:t>
      </w:r>
      <w:proofErr w:type="spellStart"/>
      <w:r>
        <w:rPr>
          <w:rFonts w:ascii="Google Sans Text" w:eastAsia="Google Sans Text" w:hAnsi="Google Sans Text" w:cs="Google Sans Text"/>
          <w:b/>
          <w:color w:val="1B1C1D"/>
          <w:sz w:val="24"/>
          <w:szCs w:val="24"/>
        </w:rPr>
        <w:t>Lon</w:t>
      </w:r>
      <w:proofErr w:type="spellEnd"/>
      <w:r>
        <w:rPr>
          <w:rFonts w:ascii="Google Sans Text" w:eastAsia="Google Sans Text" w:hAnsi="Google Sans Text" w:cs="Google Sans Text"/>
          <w:b/>
          <w:color w:val="1B1C1D"/>
          <w:sz w:val="24"/>
          <w:szCs w:val="24"/>
        </w:rPr>
        <w:t xml:space="preserve"> Fine:</w:t>
      </w:r>
      <w:r>
        <w:rPr>
          <w:rFonts w:ascii="Google Sans Text" w:eastAsia="Google Sans Text" w:hAnsi="Google Sans Text" w:cs="Google Sans Text"/>
          <w:color w:val="1B1C1D"/>
          <w:sz w:val="24"/>
          <w:szCs w:val="24"/>
        </w:rPr>
        <w:t xml:space="preserve"> Definiscono i limiti occidentale e orientale dell'area. </w:t>
      </w:r>
      <w:proofErr w:type="spellStart"/>
      <w:r>
        <w:rPr>
          <w:rFonts w:ascii="Google Sans Text" w:eastAsia="Google Sans Text" w:hAnsi="Google Sans Text" w:cs="Google Sans Text"/>
          <w:color w:val="1B1C1D"/>
          <w:sz w:val="24"/>
          <w:szCs w:val="24"/>
        </w:rPr>
        <w:t>Lon</w:t>
      </w:r>
      <w:proofErr w:type="spellEnd"/>
      <w:r>
        <w:rPr>
          <w:rFonts w:ascii="Google Sans Text" w:eastAsia="Google Sans Text" w:hAnsi="Google Sans Text" w:cs="Google Sans Text"/>
          <w:color w:val="1B1C1D"/>
          <w:sz w:val="24"/>
          <w:szCs w:val="24"/>
        </w:rPr>
        <w:t xml:space="preserve"> Inizio sarà il valore di longitudine più basso (più a ovest), mentre </w:t>
      </w:r>
      <w:proofErr w:type="spellStart"/>
      <w:r>
        <w:rPr>
          <w:rFonts w:ascii="Google Sans Text" w:eastAsia="Google Sans Text" w:hAnsi="Google Sans Text" w:cs="Google Sans Text"/>
          <w:color w:val="1B1C1D"/>
          <w:sz w:val="24"/>
          <w:szCs w:val="24"/>
        </w:rPr>
        <w:t>Lon</w:t>
      </w:r>
      <w:proofErr w:type="spellEnd"/>
      <w:r>
        <w:rPr>
          <w:rFonts w:ascii="Google Sans Text" w:eastAsia="Google Sans Text" w:hAnsi="Google Sans Text" w:cs="Google Sans Text"/>
          <w:color w:val="1B1C1D"/>
          <w:sz w:val="24"/>
          <w:szCs w:val="24"/>
        </w:rPr>
        <w:t xml:space="preserve"> Fine sarà quello più alto (più a est).</w:t>
      </w:r>
    </w:p>
    <w:p w14:paraId="0000001E" w14:textId="77777777" w:rsidR="00592C89" w:rsidRDefault="00000000">
      <w:pPr>
        <w:numPr>
          <w:ilvl w:val="0"/>
          <w:numId w:val="2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Inserimento delle Coordinate:</w:t>
      </w:r>
      <w:r>
        <w:rPr>
          <w:rFonts w:ascii="Google Sans Text" w:eastAsia="Google Sans Text" w:hAnsi="Google Sans Text" w:cs="Google Sans Text"/>
          <w:color w:val="1B1C1D"/>
          <w:sz w:val="24"/>
          <w:szCs w:val="24"/>
        </w:rPr>
        <w:t xml:space="preserve"> Inserire i valori numerici nei rispettivi campi. È possibile utilizzare valori decimali per una maggiore precisione.</w:t>
      </w:r>
    </w:p>
    <w:p w14:paraId="0000001F" w14:textId="77777777" w:rsidR="00592C89" w:rsidRDefault="00000000">
      <w:pPr>
        <w:numPr>
          <w:ilvl w:val="1"/>
          <w:numId w:val="2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Esempio Pratico (Mar Adriatico Centrale):</w:t>
      </w:r>
      <w:r>
        <w:rPr>
          <w:rFonts w:ascii="Google Sans Text" w:eastAsia="Google Sans Text" w:hAnsi="Google Sans Text" w:cs="Google Sans Text"/>
          <w:color w:val="1B1C1D"/>
          <w:sz w:val="24"/>
          <w:szCs w:val="24"/>
        </w:rPr>
        <w:t xml:space="preserve"> Per definire un'area che copre una porzione significativa del Mar Adriatico, si potrebbero inserire i seguenti valori indicativi:</w:t>
      </w:r>
    </w:p>
    <w:p w14:paraId="00000020" w14:textId="77777777" w:rsidR="00592C89" w:rsidRDefault="00000000">
      <w:pPr>
        <w:numPr>
          <w:ilvl w:val="2"/>
          <w:numId w:val="30"/>
        </w:numPr>
        <w:pBdr>
          <w:top w:val="nil"/>
          <w:left w:val="nil"/>
          <w:bottom w:val="nil"/>
          <w:right w:val="nil"/>
          <w:between w:val="nil"/>
        </w:pBdr>
        <w:spacing w:line="275" w:lineRule="auto"/>
        <w:jc w:val="both"/>
      </w:pPr>
      <w:proofErr w:type="spellStart"/>
      <w:r>
        <w:rPr>
          <w:rFonts w:ascii="Google Sans Text" w:eastAsia="Google Sans Text" w:hAnsi="Google Sans Text" w:cs="Google Sans Text"/>
          <w:color w:val="1B1C1D"/>
          <w:sz w:val="24"/>
          <w:szCs w:val="24"/>
        </w:rPr>
        <w:t>Lat</w:t>
      </w:r>
      <w:proofErr w:type="spellEnd"/>
      <w:r>
        <w:rPr>
          <w:rFonts w:ascii="Google Sans Text" w:eastAsia="Google Sans Text" w:hAnsi="Google Sans Text" w:cs="Google Sans Text"/>
          <w:color w:val="1B1C1D"/>
          <w:sz w:val="24"/>
          <w:szCs w:val="24"/>
        </w:rPr>
        <w:t xml:space="preserve"> Inizio: 44.5</w:t>
      </w:r>
    </w:p>
    <w:p w14:paraId="00000021" w14:textId="77777777" w:rsidR="00592C89" w:rsidRDefault="00000000">
      <w:pPr>
        <w:numPr>
          <w:ilvl w:val="2"/>
          <w:numId w:val="30"/>
        </w:numPr>
        <w:pBdr>
          <w:top w:val="nil"/>
          <w:left w:val="nil"/>
          <w:bottom w:val="nil"/>
          <w:right w:val="nil"/>
          <w:between w:val="nil"/>
        </w:pBdr>
        <w:spacing w:line="275" w:lineRule="auto"/>
        <w:jc w:val="both"/>
      </w:pPr>
      <w:proofErr w:type="spellStart"/>
      <w:r>
        <w:rPr>
          <w:rFonts w:ascii="Google Sans Text" w:eastAsia="Google Sans Text" w:hAnsi="Google Sans Text" w:cs="Google Sans Text"/>
          <w:color w:val="1B1C1D"/>
          <w:sz w:val="24"/>
          <w:szCs w:val="24"/>
        </w:rPr>
        <w:lastRenderedPageBreak/>
        <w:t>Lon</w:t>
      </w:r>
      <w:proofErr w:type="spellEnd"/>
      <w:r>
        <w:rPr>
          <w:rFonts w:ascii="Google Sans Text" w:eastAsia="Google Sans Text" w:hAnsi="Google Sans Text" w:cs="Google Sans Text"/>
          <w:color w:val="1B1C1D"/>
          <w:sz w:val="24"/>
          <w:szCs w:val="24"/>
        </w:rPr>
        <w:t xml:space="preserve"> Inizio: 13.0</w:t>
      </w:r>
    </w:p>
    <w:p w14:paraId="00000022" w14:textId="77777777" w:rsidR="00592C89" w:rsidRDefault="00000000">
      <w:pPr>
        <w:numPr>
          <w:ilvl w:val="2"/>
          <w:numId w:val="30"/>
        </w:numPr>
        <w:pBdr>
          <w:top w:val="nil"/>
          <w:left w:val="nil"/>
          <w:bottom w:val="nil"/>
          <w:right w:val="nil"/>
          <w:between w:val="nil"/>
        </w:pBdr>
        <w:spacing w:line="275" w:lineRule="auto"/>
        <w:jc w:val="both"/>
      </w:pPr>
      <w:proofErr w:type="spellStart"/>
      <w:r>
        <w:rPr>
          <w:rFonts w:ascii="Google Sans Text" w:eastAsia="Google Sans Text" w:hAnsi="Google Sans Text" w:cs="Google Sans Text"/>
          <w:color w:val="1B1C1D"/>
          <w:sz w:val="24"/>
          <w:szCs w:val="24"/>
        </w:rPr>
        <w:t>Lat</w:t>
      </w:r>
      <w:proofErr w:type="spellEnd"/>
      <w:r>
        <w:rPr>
          <w:rFonts w:ascii="Google Sans Text" w:eastAsia="Google Sans Text" w:hAnsi="Google Sans Text" w:cs="Google Sans Text"/>
          <w:color w:val="1B1C1D"/>
          <w:sz w:val="24"/>
          <w:szCs w:val="24"/>
        </w:rPr>
        <w:t xml:space="preserve"> Fine: 41.0</w:t>
      </w:r>
    </w:p>
    <w:p w14:paraId="00000023" w14:textId="77777777" w:rsidR="00592C89" w:rsidRDefault="00000000">
      <w:pPr>
        <w:numPr>
          <w:ilvl w:val="2"/>
          <w:numId w:val="30"/>
        </w:numPr>
        <w:pBdr>
          <w:top w:val="nil"/>
          <w:left w:val="nil"/>
          <w:bottom w:val="nil"/>
          <w:right w:val="nil"/>
          <w:between w:val="nil"/>
        </w:pBdr>
        <w:spacing w:line="275" w:lineRule="auto"/>
        <w:jc w:val="both"/>
      </w:pPr>
      <w:proofErr w:type="spellStart"/>
      <w:r>
        <w:rPr>
          <w:rFonts w:ascii="Google Sans Text" w:eastAsia="Google Sans Text" w:hAnsi="Google Sans Text" w:cs="Google Sans Text"/>
          <w:color w:val="1B1C1D"/>
          <w:sz w:val="24"/>
          <w:szCs w:val="24"/>
        </w:rPr>
        <w:t>Lon</w:t>
      </w:r>
      <w:proofErr w:type="spellEnd"/>
      <w:r>
        <w:rPr>
          <w:rFonts w:ascii="Google Sans Text" w:eastAsia="Google Sans Text" w:hAnsi="Google Sans Text" w:cs="Google Sans Text"/>
          <w:color w:val="1B1C1D"/>
          <w:sz w:val="24"/>
          <w:szCs w:val="24"/>
        </w:rPr>
        <w:t xml:space="preserve"> Fine: 19.0</w:t>
      </w:r>
    </w:p>
    <w:p w14:paraId="00000024" w14:textId="77777777" w:rsidR="00592C89" w:rsidRDefault="00000000">
      <w:pPr>
        <w:numPr>
          <w:ilvl w:val="0"/>
          <w:numId w:val="2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Generazione e Salvataggio:</w:t>
      </w:r>
      <w:r>
        <w:rPr>
          <w:rFonts w:ascii="Google Sans Text" w:eastAsia="Google Sans Text" w:hAnsi="Google Sans Text" w:cs="Google Sans Text"/>
          <w:color w:val="1B1C1D"/>
          <w:sz w:val="24"/>
          <w:szCs w:val="24"/>
        </w:rPr>
        <w:t xml:space="preserve"> Dopo aver inserito le quattro coordinate, premere il pulsante </w:t>
      </w:r>
      <w:r>
        <w:rPr>
          <w:rFonts w:ascii="Google Sans Text" w:eastAsia="Google Sans Text" w:hAnsi="Google Sans Text" w:cs="Google Sans Text"/>
          <w:b/>
          <w:color w:val="1B1C1D"/>
          <w:sz w:val="24"/>
          <w:szCs w:val="24"/>
        </w:rPr>
        <w:t>"Disegna e Salva"</w:t>
      </w:r>
      <w:r>
        <w:rPr>
          <w:rFonts w:ascii="Google Sans Text" w:eastAsia="Google Sans Text" w:hAnsi="Google Sans Text" w:cs="Google Sans Text"/>
          <w:color w:val="1B1C1D"/>
          <w:sz w:val="24"/>
          <w:szCs w:val="24"/>
        </w:rPr>
        <w:t>. L'applicazione eseguirà le seguenti azioni:</w:t>
      </w:r>
    </w:p>
    <w:p w14:paraId="00000025" w14:textId="77777777" w:rsidR="00592C89" w:rsidRDefault="00000000">
      <w:pPr>
        <w:numPr>
          <w:ilvl w:val="1"/>
          <w:numId w:val="31"/>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Calcolerà e disegnerà sulla mappa una griglia di rettangoli di 10’ che copre l'intera area definita.</w:t>
      </w:r>
    </w:p>
    <w:p w14:paraId="00000026" w14:textId="77777777" w:rsidR="00592C89" w:rsidRDefault="00000000">
      <w:pPr>
        <w:numPr>
          <w:ilvl w:val="1"/>
          <w:numId w:val="31"/>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Assegnerà a ogni cella (box) un identificativo univoco.</w:t>
      </w:r>
    </w:p>
    <w:p w14:paraId="00000027" w14:textId="77777777" w:rsidR="00592C89" w:rsidRDefault="00000000">
      <w:pPr>
        <w:numPr>
          <w:ilvl w:val="1"/>
          <w:numId w:val="31"/>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Salverà questa configurazione. Ciò significa che alle successive aperture dell'applicazione, la griglia verrà caricata automaticamente senza la necessità di reinserire i parametri. Questa configurazione può essere modificata in qualsiasi momento ripetendo la procedura.</w:t>
      </w:r>
    </w:p>
    <w:p w14:paraId="00000028" w14:textId="77777777" w:rsidR="00592C89" w:rsidRDefault="00000000">
      <w:pPr>
        <w:numPr>
          <w:ilvl w:val="0"/>
          <w:numId w:val="27"/>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Verifica Visiva:</w:t>
      </w:r>
      <w:r>
        <w:rPr>
          <w:rFonts w:ascii="Google Sans Text" w:eastAsia="Google Sans Text" w:hAnsi="Google Sans Text" w:cs="Google Sans Text"/>
          <w:color w:val="1B1C1D"/>
          <w:sz w:val="24"/>
          <w:szCs w:val="24"/>
        </w:rPr>
        <w:t xml:space="preserve"> Una volta chiusa la finestra di configurazione, la mappa mostrerà la nuova griglia. È possibile navigare e zoomare per verificare che l'area copra correttamente la zona di interesse. Se si passa il mouse sopra un box, il riquadro informativo delle coordinate mostrerà anche l'ID di quel box specifico.</w:t>
      </w:r>
    </w:p>
    <w:p w14:paraId="00000029" w14:textId="77777777" w:rsidR="00592C89"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corretta definizione della griglia è un'operazione fondamentale che va eseguita con attenzione, poiché costituisce la base spaziale per tutte le future attività di registrazione e analisi.</w:t>
      </w:r>
    </w:p>
    <w:p w14:paraId="0000002A" w14:textId="77777777" w:rsidR="00592C89" w:rsidRDefault="00000000">
      <w:pPr>
        <w:pStyle w:val="Titolo3"/>
        <w:spacing w:before="0"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Capitolo 2: Gestione dei Log - Il Cuore dell'Applicazione</w:t>
      </w:r>
    </w:p>
    <w:p w14:paraId="0000002B"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Con l'ambiente di lavoro configurato, possiamo ora passare alla funzionalità centrale della piattaforma: la registrazione e la consultazione dei log. Questo capitolo esplora in dettaglio come creare nuove registrazioni, come interpretare le informazioni associate a ciascun box e come utilizzare l'interfaccia per ottenere un quadro completo delle attività svolte.</w:t>
      </w:r>
    </w:p>
    <w:p w14:paraId="0000002C" w14:textId="77777777" w:rsidR="00592C89" w:rsidRDefault="00000000">
      <w:pPr>
        <w:pStyle w:val="Titolo4"/>
        <w:spacing w:before="0"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2.1. Il Concetto di "Log"</w:t>
      </w:r>
    </w:p>
    <w:p w14:paraId="0000002D"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Nel contesto di questa applicazione, un "log" è molto più di una semplice annotazione. È una registrazione che certifica una </w:t>
      </w:r>
      <w:r>
        <w:rPr>
          <w:rFonts w:ascii="Google Sans Text" w:eastAsia="Google Sans Text" w:hAnsi="Google Sans Text" w:cs="Google Sans Text"/>
          <w:i/>
          <w:color w:val="1B1C1D"/>
          <w:sz w:val="24"/>
          <w:szCs w:val="24"/>
        </w:rPr>
        <w:t>survey</w:t>
      </w:r>
      <w:r>
        <w:rPr>
          <w:rFonts w:ascii="Google Sans Text" w:eastAsia="Google Sans Text" w:hAnsi="Google Sans Text" w:cs="Google Sans Text"/>
          <w:color w:val="1B1C1D"/>
          <w:sz w:val="24"/>
          <w:szCs w:val="24"/>
        </w:rPr>
        <w:t xml:space="preserve"> di un assetto (navale, subacqueo o aereo) avvenuto in un luogo preciso (un box della griglia) e in un momento determinato. Ogni log è arricchito da metadati che ne definiscono il contesto, come il tipo assetto coinvolto e l’identificazione dello stesso.</w:t>
      </w:r>
    </w:p>
    <w:p w14:paraId="0000002E"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raccolta sistematica di log permette di costruire una memoria storica georeferenziata, essenziale per:</w:t>
      </w:r>
    </w:p>
    <w:p w14:paraId="0000002F" w14:textId="77777777" w:rsidR="00592C89" w:rsidRDefault="00000000">
      <w:pPr>
        <w:numPr>
          <w:ilvl w:val="0"/>
          <w:numId w:val="3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Monitoraggio in tempo reale:</w:t>
      </w:r>
      <w:r>
        <w:rPr>
          <w:rFonts w:ascii="Google Sans Text" w:eastAsia="Google Sans Text" w:hAnsi="Google Sans Text" w:cs="Google Sans Text"/>
          <w:color w:val="1B1C1D"/>
          <w:sz w:val="24"/>
          <w:szCs w:val="24"/>
        </w:rPr>
        <w:t xml:space="preserve"> Visualizzare lo stato attuale delle operazioni sulla mappa.</w:t>
      </w:r>
    </w:p>
    <w:p w14:paraId="00000030" w14:textId="77777777" w:rsidR="00592C89" w:rsidRDefault="00000000">
      <w:pPr>
        <w:numPr>
          <w:ilvl w:val="0"/>
          <w:numId w:val="3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Analisi Storica:</w:t>
      </w:r>
      <w:r>
        <w:rPr>
          <w:rFonts w:ascii="Google Sans Text" w:eastAsia="Google Sans Text" w:hAnsi="Google Sans Text" w:cs="Google Sans Text"/>
          <w:color w:val="1B1C1D"/>
          <w:sz w:val="24"/>
          <w:szCs w:val="24"/>
        </w:rPr>
        <w:t xml:space="preserve"> Ricostruire la sequenza di eventi in una determinata area.</w:t>
      </w:r>
    </w:p>
    <w:p w14:paraId="00000031" w14:textId="77777777" w:rsidR="00592C89" w:rsidRDefault="00000000">
      <w:pPr>
        <w:numPr>
          <w:ilvl w:val="0"/>
          <w:numId w:val="3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Pianificazione Futura:</w:t>
      </w:r>
      <w:r>
        <w:rPr>
          <w:rFonts w:ascii="Google Sans Text" w:eastAsia="Google Sans Text" w:hAnsi="Google Sans Text" w:cs="Google Sans Text"/>
          <w:color w:val="1B1C1D"/>
          <w:sz w:val="24"/>
          <w:szCs w:val="24"/>
        </w:rPr>
        <w:t xml:space="preserve"> Prendere decisioni informate basate su dati storici e pattern </w:t>
      </w:r>
      <w:r>
        <w:rPr>
          <w:rFonts w:ascii="Google Sans Text" w:eastAsia="Google Sans Text" w:hAnsi="Google Sans Text" w:cs="Google Sans Text"/>
          <w:color w:val="1B1C1D"/>
          <w:sz w:val="24"/>
          <w:szCs w:val="24"/>
        </w:rPr>
        <w:lastRenderedPageBreak/>
        <w:t>di attività.</w:t>
      </w:r>
    </w:p>
    <w:p w14:paraId="00000032" w14:textId="77777777" w:rsidR="00592C89" w:rsidRDefault="00000000">
      <w:pPr>
        <w:numPr>
          <w:ilvl w:val="0"/>
          <w:numId w:val="32"/>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Reporting:</w:t>
      </w:r>
      <w:r>
        <w:rPr>
          <w:rFonts w:ascii="Google Sans Text" w:eastAsia="Google Sans Text" w:hAnsi="Google Sans Text" w:cs="Google Sans Text"/>
          <w:color w:val="1B1C1D"/>
          <w:sz w:val="24"/>
          <w:szCs w:val="24"/>
        </w:rPr>
        <w:t xml:space="preserve"> Generare report dettagliati sulle operazioni svolte.</w:t>
      </w:r>
    </w:p>
    <w:p w14:paraId="00000033" w14:textId="77777777" w:rsidR="00592C89" w:rsidRDefault="00000000">
      <w:pPr>
        <w:pStyle w:val="Titolo4"/>
        <w:spacing w:before="120"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2.2. Procedura Dettagliata per l'Inserimento di un Nuovo Log (✎ Aggiungi Log)</w:t>
      </w:r>
    </w:p>
    <w:p w14:paraId="00000034"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registrazione di un nuovo log è un'operazione frequente e, per questo, è stata resa il più semplice e guidata possibile.</w:t>
      </w:r>
    </w:p>
    <w:p w14:paraId="00000035" w14:textId="77777777" w:rsidR="00592C89" w:rsidRDefault="00000000">
      <w:pPr>
        <w:numPr>
          <w:ilvl w:val="0"/>
          <w:numId w:val="3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Accesso al Modulo di Inserimento:</w:t>
      </w:r>
      <w:r>
        <w:rPr>
          <w:rFonts w:ascii="Google Sans Text" w:eastAsia="Google Sans Text" w:hAnsi="Google Sans Text" w:cs="Google Sans Text"/>
          <w:color w:val="1B1C1D"/>
          <w:sz w:val="24"/>
          <w:szCs w:val="24"/>
        </w:rPr>
        <w:t xml:space="preserve"> Selezionare il pulsante azzurro </w:t>
      </w:r>
      <w:r>
        <w:rPr>
          <w:rFonts w:ascii="Google Sans Text" w:eastAsia="Google Sans Text" w:hAnsi="Google Sans Text" w:cs="Google Sans Text"/>
          <w:b/>
          <w:color w:val="1B1C1D"/>
          <w:sz w:val="24"/>
          <w:szCs w:val="24"/>
        </w:rPr>
        <w:t>✎ (Aggiungi Log)</w:t>
      </w:r>
      <w:r>
        <w:rPr>
          <w:rFonts w:ascii="Google Sans Text" w:eastAsia="Google Sans Text" w:hAnsi="Google Sans Text" w:cs="Google Sans Text"/>
          <w:color w:val="1B1C1D"/>
          <w:sz w:val="24"/>
          <w:szCs w:val="24"/>
        </w:rPr>
        <w:t xml:space="preserve"> dalla barra degli strumenti a destra. Questa azione farà apparire il pannello per l'inserimento di un nuovo log.</w:t>
      </w:r>
    </w:p>
    <w:p w14:paraId="00000036" w14:textId="77777777" w:rsidR="00592C89" w:rsidRDefault="00000000">
      <w:pPr>
        <w:numPr>
          <w:ilvl w:val="0"/>
          <w:numId w:val="3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Compilazione dei Campi del Modulo:</w:t>
      </w:r>
      <w:r>
        <w:rPr>
          <w:rFonts w:ascii="Google Sans Text" w:eastAsia="Google Sans Text" w:hAnsi="Google Sans Text" w:cs="Google Sans Text"/>
          <w:color w:val="1B1C1D"/>
          <w:sz w:val="24"/>
          <w:szCs w:val="24"/>
        </w:rPr>
        <w:t xml:space="preserve"> Il modulo presenta diversi campi, ognuno con uno scopo preciso. È fondamentale compilarli con accuratezza.</w:t>
      </w:r>
    </w:p>
    <w:p w14:paraId="00000037" w14:textId="77777777" w:rsidR="00592C89" w:rsidRDefault="00000000">
      <w:pPr>
        <w:numPr>
          <w:ilvl w:val="1"/>
          <w:numId w:val="3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ID Box:</w:t>
      </w:r>
      <w:r>
        <w:rPr>
          <w:rFonts w:ascii="Google Sans Text" w:eastAsia="Google Sans Text" w:hAnsi="Google Sans Text" w:cs="Google Sans Text"/>
          <w:color w:val="1B1C1D"/>
          <w:sz w:val="24"/>
          <w:szCs w:val="24"/>
        </w:rPr>
        <w:t xml:space="preserve"> Questo campo identifica la cella della griglia a cui il log si riferisce. Esistono due modi per compilarlo:</w:t>
      </w:r>
    </w:p>
    <w:p w14:paraId="00000038" w14:textId="77777777" w:rsidR="00592C89" w:rsidRDefault="00000000">
      <w:pPr>
        <w:numPr>
          <w:ilvl w:val="2"/>
          <w:numId w:val="3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Manuale:</w:t>
      </w:r>
      <w:r>
        <w:rPr>
          <w:rFonts w:ascii="Google Sans Text" w:eastAsia="Google Sans Text" w:hAnsi="Google Sans Text" w:cs="Google Sans Text"/>
          <w:color w:val="1B1C1D"/>
          <w:sz w:val="24"/>
          <w:szCs w:val="24"/>
        </w:rPr>
        <w:t xml:space="preserve"> Digitare direttamente il codice del box (es. AC-07) se lo si conosce.</w:t>
      </w:r>
    </w:p>
    <w:p w14:paraId="00000039" w14:textId="77777777" w:rsidR="00592C89" w:rsidRDefault="00000000">
      <w:pPr>
        <w:numPr>
          <w:ilvl w:val="2"/>
          <w:numId w:val="3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Automatico:</w:t>
      </w:r>
      <w:r>
        <w:rPr>
          <w:rFonts w:ascii="Google Sans Text" w:eastAsia="Google Sans Text" w:hAnsi="Google Sans Text" w:cs="Google Sans Text"/>
          <w:color w:val="1B1C1D"/>
          <w:sz w:val="24"/>
          <w:szCs w:val="24"/>
        </w:rPr>
        <w:t xml:space="preserve"> Prima di aprire il modulo, eseguire un singolo clic del mouse sul box di interesse direttamente sulla mappa. In questo modo, quando si aprirà il modulo "Aggiungi Log", il campo "ID Box" sarà già </w:t>
      </w:r>
      <w:proofErr w:type="spellStart"/>
      <w:r>
        <w:rPr>
          <w:rFonts w:ascii="Google Sans Text" w:eastAsia="Google Sans Text" w:hAnsi="Google Sans Text" w:cs="Google Sans Text"/>
          <w:color w:val="1B1C1D"/>
          <w:sz w:val="24"/>
          <w:szCs w:val="24"/>
        </w:rPr>
        <w:t>pre</w:t>
      </w:r>
      <w:proofErr w:type="spellEnd"/>
      <w:r>
        <w:rPr>
          <w:rFonts w:ascii="Google Sans Text" w:eastAsia="Google Sans Text" w:hAnsi="Google Sans Text" w:cs="Google Sans Text"/>
          <w:color w:val="1B1C1D"/>
          <w:sz w:val="24"/>
          <w:szCs w:val="24"/>
        </w:rPr>
        <w:t>-compilato con il codice corretto. Questo metodo riduce drasticamente la possibilità di errori di digitazione.</w:t>
      </w:r>
    </w:p>
    <w:p w14:paraId="0000003A" w14:textId="77777777" w:rsidR="00592C89" w:rsidRDefault="00000000">
      <w:pPr>
        <w:numPr>
          <w:ilvl w:val="1"/>
          <w:numId w:val="3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Data e Orario:</w:t>
      </w:r>
      <w:r>
        <w:rPr>
          <w:rFonts w:ascii="Google Sans Text" w:eastAsia="Google Sans Text" w:hAnsi="Google Sans Text" w:cs="Google Sans Text"/>
          <w:color w:val="1B1C1D"/>
          <w:sz w:val="24"/>
          <w:szCs w:val="24"/>
        </w:rPr>
        <w:t xml:space="preserve"> Questi due campi permettono di specificare con precisione il momento in cui l'evento si è verificato.</w:t>
      </w:r>
    </w:p>
    <w:p w14:paraId="0000003B" w14:textId="77777777" w:rsidR="00592C89" w:rsidRDefault="00000000">
      <w:pPr>
        <w:numPr>
          <w:ilvl w:val="1"/>
          <w:numId w:val="3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Nave:</w:t>
      </w:r>
      <w:r>
        <w:rPr>
          <w:rFonts w:ascii="Google Sans Text" w:eastAsia="Google Sans Text" w:hAnsi="Google Sans Text" w:cs="Google Sans Text"/>
          <w:color w:val="1B1C1D"/>
          <w:sz w:val="24"/>
          <w:szCs w:val="24"/>
        </w:rPr>
        <w:t xml:space="preserve"> In questo campo di testo va inserito il nome o l'identificativo dell’assetto che ha effettuato l'operazione. Si raccomanda di utilizzare esclusivamente il nominativo internazionale </w:t>
      </w:r>
      <w:proofErr w:type="spellStart"/>
      <w:r>
        <w:rPr>
          <w:rFonts w:ascii="Google Sans Text" w:eastAsia="Google Sans Text" w:hAnsi="Google Sans Text" w:cs="Google Sans Text"/>
          <w:color w:val="1B1C1D"/>
          <w:sz w:val="24"/>
          <w:szCs w:val="24"/>
        </w:rPr>
        <w:t>trilettera</w:t>
      </w:r>
      <w:proofErr w:type="spellEnd"/>
      <w:r>
        <w:rPr>
          <w:rFonts w:ascii="Google Sans Text" w:eastAsia="Google Sans Text" w:hAnsi="Google Sans Text" w:cs="Google Sans Text"/>
          <w:color w:val="1B1C1D"/>
          <w:sz w:val="24"/>
          <w:szCs w:val="24"/>
        </w:rPr>
        <w:t xml:space="preserve"> (es. CAV per Nave Cavour). L'adozione di una nomenclatura standard e coerente è un requisito fondamentale per garantire l'efficacia delle funzioni di filtro, ricerca e analisi aggregata dei dati.</w:t>
      </w:r>
    </w:p>
    <w:p w14:paraId="0000003C" w14:textId="77777777" w:rsidR="00592C89" w:rsidRDefault="00000000">
      <w:pPr>
        <w:numPr>
          <w:ilvl w:val="1"/>
          <w:numId w:val="3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Colore Riempimento:</w:t>
      </w:r>
      <w:r>
        <w:rPr>
          <w:rFonts w:ascii="Google Sans Text" w:eastAsia="Google Sans Text" w:hAnsi="Google Sans Text" w:cs="Google Sans Text"/>
          <w:color w:val="1B1C1D"/>
          <w:sz w:val="24"/>
          <w:szCs w:val="24"/>
        </w:rPr>
        <w:t xml:space="preserve"> Questo è un campo di categorizzazione visiva. Selezionando uno dei tre colori (Rosso, Blu, Verde), si associa l'attività a una categoria predefinita. Verificare su </w:t>
      </w:r>
      <w:r>
        <w:rPr>
          <w:rFonts w:ascii="Google Sans Text" w:eastAsia="Google Sans Text" w:hAnsi="Google Sans Text" w:cs="Google Sans Text"/>
          <w:i/>
          <w:color w:val="1B1C1D"/>
          <w:sz w:val="24"/>
          <w:szCs w:val="24"/>
        </w:rPr>
        <w:t>rosetta stone</w:t>
      </w:r>
      <w:r>
        <w:rPr>
          <w:rFonts w:ascii="Google Sans Text" w:eastAsia="Google Sans Text" w:hAnsi="Google Sans Text" w:cs="Google Sans Text"/>
          <w:color w:val="1B1C1D"/>
          <w:sz w:val="24"/>
          <w:szCs w:val="24"/>
        </w:rPr>
        <w:t xml:space="preserve"> il significato dei tre colori.</w:t>
      </w:r>
    </w:p>
    <w:p w14:paraId="0000003D" w14:textId="77777777" w:rsidR="00592C89" w:rsidRDefault="00000000">
      <w:pPr>
        <w:numPr>
          <w:ilvl w:val="0"/>
          <w:numId w:val="3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Salvataggio del Log:</w:t>
      </w:r>
      <w:r>
        <w:rPr>
          <w:rFonts w:ascii="Google Sans Text" w:eastAsia="Google Sans Text" w:hAnsi="Google Sans Text" w:cs="Google Sans Text"/>
          <w:color w:val="1B1C1D"/>
          <w:sz w:val="24"/>
          <w:szCs w:val="24"/>
        </w:rPr>
        <w:t xml:space="preserve"> Una volta compilati tutti i campi, premere il pulsante </w:t>
      </w:r>
      <w:r>
        <w:rPr>
          <w:rFonts w:ascii="Google Sans Text" w:eastAsia="Google Sans Text" w:hAnsi="Google Sans Text" w:cs="Google Sans Text"/>
          <w:b/>
          <w:color w:val="1B1C1D"/>
          <w:sz w:val="24"/>
          <w:szCs w:val="24"/>
        </w:rPr>
        <w:t>"Aggiungi Log"</w:t>
      </w:r>
      <w:r>
        <w:rPr>
          <w:rFonts w:ascii="Google Sans Text" w:eastAsia="Google Sans Text" w:hAnsi="Google Sans Text" w:cs="Google Sans Text"/>
          <w:color w:val="1B1C1D"/>
          <w:sz w:val="24"/>
          <w:szCs w:val="24"/>
        </w:rPr>
        <w:t xml:space="preserve"> in fondo al modulo. L'applicazione eseguirà le seguenti azioni:</w:t>
      </w:r>
    </w:p>
    <w:p w14:paraId="0000003E" w14:textId="77777777" w:rsidR="00592C89" w:rsidRDefault="00000000">
      <w:pPr>
        <w:numPr>
          <w:ilvl w:val="1"/>
          <w:numId w:val="36"/>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Salverà il nuovo log nel database centrale.</w:t>
      </w:r>
    </w:p>
    <w:p w14:paraId="0000003F" w14:textId="77777777" w:rsidR="00592C89" w:rsidRDefault="00000000">
      <w:pPr>
        <w:numPr>
          <w:ilvl w:val="1"/>
          <w:numId w:val="36"/>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Chiuderà il pannello di inserimento.</w:t>
      </w:r>
    </w:p>
    <w:p w14:paraId="00000040" w14:textId="77777777" w:rsidR="00592C89" w:rsidRDefault="00000000">
      <w:pPr>
        <w:numPr>
          <w:ilvl w:val="1"/>
          <w:numId w:val="36"/>
        </w:numPr>
        <w:pBdr>
          <w:top w:val="nil"/>
          <w:left w:val="nil"/>
          <w:bottom w:val="nil"/>
          <w:right w:val="nil"/>
          <w:between w:val="nil"/>
        </w:pBdr>
        <w:spacing w:after="120" w:line="275" w:lineRule="auto"/>
        <w:jc w:val="both"/>
      </w:pPr>
      <w:r>
        <w:rPr>
          <w:rFonts w:ascii="Google Sans Text" w:eastAsia="Google Sans Text" w:hAnsi="Google Sans Text" w:cs="Google Sans Text"/>
          <w:color w:val="1B1C1D"/>
          <w:sz w:val="24"/>
          <w:szCs w:val="24"/>
        </w:rPr>
        <w:t>Aggiornerà immediatamente la mappa: il box corrispondente all'ID inserito si colorerà con il colore scelto, fornendo un feedback visivo istantaneo della registrazione avvenuta.</w:t>
      </w:r>
    </w:p>
    <w:p w14:paraId="00000041" w14:textId="77777777" w:rsidR="00592C89" w:rsidRDefault="00000000">
      <w:pPr>
        <w:pStyle w:val="Titolo4"/>
        <w:spacing w:before="120"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2.3. Interazione Diretta con i Box sulla Mappa: Il Pannello Laterale</w:t>
      </w:r>
    </w:p>
    <w:p w14:paraId="00000042"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Ogni box sulla mappa non è un semplice elemento grafico, ma una porta d'accesso a informazioni di dettaglio. Un singolo clic su un box attiva il </w:t>
      </w:r>
      <w:r>
        <w:rPr>
          <w:rFonts w:ascii="Google Sans Text" w:eastAsia="Google Sans Text" w:hAnsi="Google Sans Text" w:cs="Google Sans Text"/>
          <w:b/>
          <w:color w:val="1B1C1D"/>
          <w:sz w:val="24"/>
          <w:szCs w:val="24"/>
        </w:rPr>
        <w:t>Pannello Laterale</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lastRenderedPageBreak/>
        <w:t>un'interfaccia contestuale che appare sulla destra dello schermo e fornisce un'analisi approfondita dell'area selezionata.</w:t>
      </w:r>
    </w:p>
    <w:p w14:paraId="00000043"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Procedura di Consultazione del Pannello Laterale:</w:t>
      </w:r>
    </w:p>
    <w:p w14:paraId="00000044" w14:textId="77777777" w:rsidR="00592C89" w:rsidRDefault="00000000">
      <w:pPr>
        <w:numPr>
          <w:ilvl w:val="0"/>
          <w:numId w:val="3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Selezione del Box:</w:t>
      </w:r>
      <w:r>
        <w:rPr>
          <w:rFonts w:ascii="Google Sans Text" w:eastAsia="Google Sans Text" w:hAnsi="Google Sans Text" w:cs="Google Sans Text"/>
          <w:color w:val="1B1C1D"/>
          <w:sz w:val="24"/>
          <w:szCs w:val="24"/>
        </w:rPr>
        <w:t xml:space="preserve"> Eseguire un singolo clic del mouse su un qualsiasi box della griglia. Immediatamente, il pannello laterale apparirà, già popolato con le informazioni relative al box selezionato.</w:t>
      </w:r>
    </w:p>
    <w:p w14:paraId="00000045" w14:textId="77777777" w:rsidR="00592C89" w:rsidRDefault="00000000">
      <w:pPr>
        <w:numPr>
          <w:ilvl w:val="0"/>
          <w:numId w:val="3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Analisi dello Storico del Box:</w:t>
      </w:r>
      <w:r>
        <w:rPr>
          <w:rFonts w:ascii="Google Sans Text" w:eastAsia="Google Sans Text" w:hAnsi="Google Sans Text" w:cs="Google Sans Text"/>
          <w:color w:val="1B1C1D"/>
          <w:sz w:val="24"/>
          <w:szCs w:val="24"/>
        </w:rPr>
        <w:t xml:space="preserve"> La sezione superiore del pannello è dedicata allo </w:t>
      </w:r>
      <w:r>
        <w:rPr>
          <w:rFonts w:ascii="Google Sans Text" w:eastAsia="Google Sans Text" w:hAnsi="Google Sans Text" w:cs="Google Sans Text"/>
          <w:b/>
          <w:color w:val="1B1C1D"/>
          <w:sz w:val="24"/>
          <w:szCs w:val="24"/>
        </w:rPr>
        <w:t>Storico Box</w:t>
      </w:r>
      <w:r>
        <w:rPr>
          <w:rFonts w:ascii="Google Sans Text" w:eastAsia="Google Sans Text" w:hAnsi="Google Sans Text" w:cs="Google Sans Text"/>
          <w:color w:val="1B1C1D"/>
          <w:sz w:val="24"/>
          <w:szCs w:val="24"/>
        </w:rPr>
        <w:t>.</w:t>
      </w:r>
    </w:p>
    <w:p w14:paraId="00000046" w14:textId="77777777" w:rsidR="00592C89" w:rsidRDefault="00000000">
      <w:pPr>
        <w:numPr>
          <w:ilvl w:val="1"/>
          <w:numId w:val="38"/>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Funzionalità:</w:t>
      </w:r>
      <w:r>
        <w:rPr>
          <w:rFonts w:ascii="Google Sans Text" w:eastAsia="Google Sans Text" w:hAnsi="Google Sans Text" w:cs="Google Sans Text"/>
          <w:color w:val="1B1C1D"/>
          <w:sz w:val="24"/>
          <w:szCs w:val="24"/>
        </w:rPr>
        <w:t xml:space="preserve"> Questa sezione mostra un elenco cronologico completo di tutti i log che sono stati registrati per quel box specifico, ordinati dal più recente al più datato. Per ogni voce dello storico, vengono visualizzati la data, l'ora, la nave e la categoria (colore).</w:t>
      </w:r>
    </w:p>
    <w:p w14:paraId="00000047" w14:textId="77777777" w:rsidR="00592C89" w:rsidRDefault="00000000">
      <w:pPr>
        <w:numPr>
          <w:ilvl w:val="1"/>
          <w:numId w:val="38"/>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Modifica e Cancellazione:</w:t>
      </w:r>
      <w:r>
        <w:rPr>
          <w:rFonts w:ascii="Google Sans Text" w:eastAsia="Google Sans Text" w:hAnsi="Google Sans Text" w:cs="Google Sans Text"/>
          <w:color w:val="1B1C1D"/>
          <w:sz w:val="24"/>
          <w:szCs w:val="24"/>
        </w:rPr>
        <w:t xml:space="preserve"> Accanto a ogni voce dello storico, sono presenti delle icone che permettono di </w:t>
      </w:r>
      <w:r>
        <w:rPr>
          <w:rFonts w:ascii="Google Sans Text" w:eastAsia="Google Sans Text" w:hAnsi="Google Sans Text" w:cs="Google Sans Text"/>
          <w:b/>
          <w:color w:val="1B1C1D"/>
          <w:sz w:val="24"/>
          <w:szCs w:val="24"/>
        </w:rPr>
        <w:t>modificare</w:t>
      </w:r>
      <w:r>
        <w:rPr>
          <w:rFonts w:ascii="Google Sans Text" w:eastAsia="Google Sans Text" w:hAnsi="Google Sans Text" w:cs="Google Sans Text"/>
          <w:color w:val="1B1C1D"/>
          <w:sz w:val="24"/>
          <w:szCs w:val="24"/>
        </w:rPr>
        <w:t xml:space="preserve"> un log (se, ad esempio, è stato inserito un dato errato) o di </w:t>
      </w:r>
      <w:r>
        <w:rPr>
          <w:rFonts w:ascii="Google Sans Text" w:eastAsia="Google Sans Text" w:hAnsi="Google Sans Text" w:cs="Google Sans Text"/>
          <w:b/>
          <w:color w:val="1B1C1D"/>
          <w:sz w:val="24"/>
          <w:szCs w:val="24"/>
        </w:rPr>
        <w:t>cancellarlo</w:t>
      </w:r>
      <w:r>
        <w:rPr>
          <w:rFonts w:ascii="Google Sans Text" w:eastAsia="Google Sans Text" w:hAnsi="Google Sans Text" w:cs="Google Sans Text"/>
          <w:color w:val="1B1C1D"/>
          <w:sz w:val="24"/>
          <w:szCs w:val="24"/>
        </w:rPr>
        <w:t xml:space="preserve"> singolarmente.</w:t>
      </w:r>
    </w:p>
    <w:p w14:paraId="00000048" w14:textId="77777777" w:rsidR="00592C89" w:rsidRDefault="00000000">
      <w:pPr>
        <w:numPr>
          <w:ilvl w:val="0"/>
          <w:numId w:val="37"/>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Analisi delle Intersezioni Geospaziali:</w:t>
      </w:r>
      <w:r>
        <w:rPr>
          <w:rFonts w:ascii="Google Sans Text" w:eastAsia="Google Sans Text" w:hAnsi="Google Sans Text" w:cs="Google Sans Text"/>
          <w:color w:val="1B1C1D"/>
          <w:sz w:val="24"/>
          <w:szCs w:val="24"/>
        </w:rPr>
        <w:t xml:space="preserve"> La sezione inferiore del pannello è dedicata alle </w:t>
      </w:r>
      <w:r>
        <w:rPr>
          <w:rFonts w:ascii="Google Sans Text" w:eastAsia="Google Sans Text" w:hAnsi="Google Sans Text" w:cs="Google Sans Text"/>
          <w:b/>
          <w:color w:val="1B1C1D"/>
          <w:sz w:val="24"/>
          <w:szCs w:val="24"/>
        </w:rPr>
        <w:t>Intersezioni Cavi</w:t>
      </w:r>
      <w:r>
        <w:rPr>
          <w:rFonts w:ascii="Google Sans Text" w:eastAsia="Google Sans Text" w:hAnsi="Google Sans Text" w:cs="Google Sans Text"/>
          <w:color w:val="1B1C1D"/>
          <w:sz w:val="24"/>
          <w:szCs w:val="24"/>
        </w:rPr>
        <w:t>.</w:t>
      </w:r>
      <w:r>
        <w:rPr>
          <w:color w:val="000000"/>
        </w:rPr>
        <w:br/>
      </w:r>
      <w:r>
        <w:rPr>
          <w:rFonts w:ascii="Google Sans Text" w:eastAsia="Google Sans Text" w:hAnsi="Google Sans Text" w:cs="Google Sans Text"/>
          <w:color w:val="1B1C1D"/>
          <w:sz w:val="24"/>
          <w:szCs w:val="24"/>
        </w:rPr>
        <w:t xml:space="preserve">Questa è una delle funzionalità più potenti e strategiche della piattaforma. In modo </w:t>
      </w:r>
      <w:r>
        <w:rPr>
          <w:rFonts w:ascii="Google Sans Text" w:eastAsia="Google Sans Text" w:hAnsi="Google Sans Text" w:cs="Google Sans Text"/>
          <w:b/>
          <w:color w:val="1B1C1D"/>
          <w:sz w:val="24"/>
          <w:szCs w:val="24"/>
        </w:rPr>
        <w:t>completamente automatico</w:t>
      </w:r>
      <w:r>
        <w:rPr>
          <w:rFonts w:ascii="Google Sans Text" w:eastAsia="Google Sans Text" w:hAnsi="Google Sans Text" w:cs="Google Sans Text"/>
          <w:color w:val="1B1C1D"/>
          <w:sz w:val="24"/>
          <w:szCs w:val="24"/>
        </w:rPr>
        <w:t xml:space="preserve">, al momento del clic sul box, il sistema esegue un'analisi geospaziale. Confronta la geometria del box selezionato con tutti i dati presenti nei </w:t>
      </w:r>
      <w:proofErr w:type="spellStart"/>
      <w:r>
        <w:rPr>
          <w:rFonts w:ascii="Google Sans Text" w:eastAsia="Google Sans Text" w:hAnsi="Google Sans Text" w:cs="Google Sans Text"/>
          <w:color w:val="1B1C1D"/>
          <w:sz w:val="24"/>
          <w:szCs w:val="24"/>
        </w:rPr>
        <w:t>layer</w:t>
      </w:r>
      <w:proofErr w:type="spellEnd"/>
      <w:r>
        <w:rPr>
          <w:rFonts w:ascii="Google Sans Text" w:eastAsia="Google Sans Text" w:hAnsi="Google Sans Text" w:cs="Google Sans Text"/>
          <w:color w:val="1B1C1D"/>
          <w:sz w:val="24"/>
          <w:szCs w:val="24"/>
        </w:rPr>
        <w:t xml:space="preserve"> esterni caricati (come i cavi sottomarini da un servizio WFS) e mostra un elenco di tutti gli elementi che intersecano fisicamente quell'area.</w:t>
      </w:r>
    </w:p>
    <w:p w14:paraId="00000049" w14:textId="77777777" w:rsidR="00592C89" w:rsidRDefault="00000000">
      <w:pPr>
        <w:pStyle w:val="Titolo3"/>
        <w:spacing w:before="120"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Capitolo 3: Amministrazione e Gestione Massiva dei Dati</w:t>
      </w:r>
    </w:p>
    <w:p w14:paraId="0000004A"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Man mano che il volume di dati cresce, la capacità di gestirli in modo efficiente, rapido e sicuro diventa fondamentale. Questo capitolo è dedicato agli strumenti che permettono all'utente di andare oltre l'inserimento del singolo log, offrendo funzionalità per l'importazione, l'esportazione e la manipolazione in blocco dei dati. Questi strumenti sono essenziali per operazioni di data entry su larga scala, per l'integrazione con altri sistemi e per la manutenzione dell'integrità del database.</w:t>
      </w:r>
    </w:p>
    <w:p w14:paraId="0000004B" w14:textId="77777777" w:rsidR="00592C89" w:rsidRDefault="00000000">
      <w:pPr>
        <w:pStyle w:val="Titolo4"/>
        <w:spacing w:before="0"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3.1. L'Importanza di una Gestione Dati Strutturata</w:t>
      </w:r>
    </w:p>
    <w:p w14:paraId="0000004C"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Lavorare con grandi quantità di dati richiede un approccio strutturato. L'inserimento manuale di centinaia o migliaia di record non solo è dispendioso in termini di tempo, ma è anche soggetto a errori. Allo stesso modo, la necessità di estrarre dati per analisi esterne o per creare copie di sicurezza (backup) è un requisito fondamentale per qualsiasi sistema informativo robusto. Gli strumenti descritti in questo capitolo sono stati progettati per rispondere a queste esigenze, garantendo efficienza e affidabilità.</w:t>
      </w:r>
    </w:p>
    <w:p w14:paraId="0000004D" w14:textId="77777777" w:rsidR="00592C89" w:rsidRDefault="00000000">
      <w:pPr>
        <w:pStyle w:val="Titolo4"/>
        <w:spacing w:before="0"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3.2. Importazione ed Esportazione Dati (💾 </w:t>
      </w:r>
      <w:proofErr w:type="spellStart"/>
      <w:r>
        <w:rPr>
          <w:rFonts w:ascii="Google Sans Text" w:eastAsia="Google Sans Text" w:hAnsi="Google Sans Text" w:cs="Google Sans Text"/>
          <w:color w:val="1B1C1D"/>
        </w:rPr>
        <w:t>Import/Export</w:t>
      </w:r>
      <w:proofErr w:type="spellEnd"/>
      <w:r>
        <w:rPr>
          <w:rFonts w:ascii="Google Sans Text" w:eastAsia="Google Sans Text" w:hAnsi="Google Sans Text" w:cs="Google Sans Text"/>
          <w:color w:val="1B1C1D"/>
        </w:rPr>
        <w:t xml:space="preserve"> Dati)</w:t>
      </w:r>
    </w:p>
    <w:p w14:paraId="0000004E"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Il pannello "Import/Export Dati", accessibile tramite il pulsante a forma di floppy disk, è il ponte di comunicazione tra la piattaforma e il mondo esterno.</w:t>
      </w:r>
    </w:p>
    <w:p w14:paraId="0000004F"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Procedura Dettagliata per l'Importazione di Log da File CSV:</w:t>
      </w:r>
    </w:p>
    <w:p w14:paraId="00000050"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Un file CSV (Comma-</w:t>
      </w:r>
      <w:proofErr w:type="spellStart"/>
      <w:r>
        <w:rPr>
          <w:rFonts w:ascii="Google Sans Text" w:eastAsia="Google Sans Text" w:hAnsi="Google Sans Text" w:cs="Google Sans Text"/>
          <w:color w:val="1B1C1D"/>
          <w:sz w:val="24"/>
          <w:szCs w:val="24"/>
        </w:rPr>
        <w:t>Separated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Values</w:t>
      </w:r>
      <w:proofErr w:type="spellEnd"/>
      <w:r>
        <w:rPr>
          <w:rFonts w:ascii="Google Sans Text" w:eastAsia="Google Sans Text" w:hAnsi="Google Sans Text" w:cs="Google Sans Text"/>
          <w:color w:val="1B1C1D"/>
          <w:sz w:val="24"/>
          <w:szCs w:val="24"/>
        </w:rPr>
        <w:t xml:space="preserve">) è un formato di file di testo semplice che rappresenta dati tabellari. Ogni riga del file corrisponde a una riga di una tabella e le colonne sono separate da un carattere specifico, in questo caso il punto e virgola (;). Questa funzionalità è estremamente utile per caricare dati storici, dati provenienti da altri software come il software </w:t>
      </w:r>
      <w:r>
        <w:rPr>
          <w:rFonts w:ascii="Google Sans Text" w:eastAsia="Google Sans Text" w:hAnsi="Google Sans Text" w:cs="Google Sans Text"/>
          <w:i/>
          <w:color w:val="1B1C1D"/>
          <w:sz w:val="24"/>
          <w:szCs w:val="24"/>
        </w:rPr>
        <w:t>tracker</w:t>
      </w:r>
      <w:r>
        <w:rPr>
          <w:rFonts w:ascii="Google Sans Text" w:eastAsia="Google Sans Text" w:hAnsi="Google Sans Text" w:cs="Google Sans Text"/>
          <w:color w:val="1B1C1D"/>
          <w:sz w:val="24"/>
          <w:szCs w:val="24"/>
        </w:rPr>
        <w:t xml:space="preserve"> (software rilasciato sotto richiesta della singola unità. Traccia i box che attraversa in modo automatico producendo un file CSV che sarà possibile importarlo in questo geoportale) associato al GPS militare.</w:t>
      </w:r>
    </w:p>
    <w:p w14:paraId="00000051" w14:textId="77777777" w:rsidR="00592C89" w:rsidRDefault="00000000">
      <w:pPr>
        <w:numPr>
          <w:ilvl w:val="0"/>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Preparazione del File CSV:</w:t>
      </w:r>
      <w:r>
        <w:rPr>
          <w:rFonts w:ascii="Google Sans Text" w:eastAsia="Google Sans Text" w:hAnsi="Google Sans Text" w:cs="Google Sans Text"/>
          <w:color w:val="1B1C1D"/>
          <w:sz w:val="24"/>
          <w:szCs w:val="24"/>
        </w:rPr>
        <w:t xml:space="preserve"> Prima di procedere all'importazione, è cruciale che il file CSV sia formattato correttamente. Il file deve avere una riga di intestazione e le righe di dati devono seguire la stessa struttura.</w:t>
      </w:r>
    </w:p>
    <w:p w14:paraId="00000052" w14:textId="77777777" w:rsidR="00592C89" w:rsidRDefault="00000000">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Struttura Richiesta:</w:t>
      </w:r>
      <w:r>
        <w:rPr>
          <w:color w:val="000000"/>
        </w:rPr>
        <w:br/>
      </w:r>
      <w:proofErr w:type="spellStart"/>
      <w:proofErr w:type="gramStart"/>
      <w:r>
        <w:rPr>
          <w:rFonts w:ascii="Google Sans Text" w:eastAsia="Google Sans Text" w:hAnsi="Google Sans Text" w:cs="Google Sans Text"/>
          <w:color w:val="1B1C1D"/>
          <w:sz w:val="24"/>
          <w:szCs w:val="24"/>
        </w:rPr>
        <w:t>Timestamp;Box</w:t>
      </w:r>
      <w:proofErr w:type="gramEnd"/>
      <w:r>
        <w:rPr>
          <w:rFonts w:ascii="Google Sans Text" w:eastAsia="Google Sans Text" w:hAnsi="Google Sans Text" w:cs="Google Sans Text"/>
          <w:color w:val="1B1C1D"/>
          <w:sz w:val="24"/>
          <w:szCs w:val="24"/>
        </w:rPr>
        <w:t>;</w:t>
      </w:r>
      <w:proofErr w:type="gramStart"/>
      <w:r>
        <w:rPr>
          <w:rFonts w:ascii="Google Sans Text" w:eastAsia="Google Sans Text" w:hAnsi="Google Sans Text" w:cs="Google Sans Text"/>
          <w:color w:val="1B1C1D"/>
          <w:sz w:val="24"/>
          <w:szCs w:val="24"/>
        </w:rPr>
        <w:t>Nave;Colore</w:t>
      </w:r>
      <w:proofErr w:type="spellEnd"/>
      <w:proofErr w:type="gramEnd"/>
    </w:p>
    <w:p w14:paraId="00000053" w14:textId="77777777" w:rsidR="00592C89" w:rsidRDefault="00000000">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Descrizione delle Colonne:</w:t>
      </w:r>
    </w:p>
    <w:p w14:paraId="00000054" w14:textId="77777777" w:rsidR="00592C89" w:rsidRDefault="00000000">
      <w:pPr>
        <w:numPr>
          <w:ilvl w:val="2"/>
          <w:numId w:val="4"/>
        </w:numPr>
        <w:pBdr>
          <w:top w:val="nil"/>
          <w:left w:val="nil"/>
          <w:bottom w:val="nil"/>
          <w:right w:val="nil"/>
          <w:between w:val="nil"/>
        </w:pBdr>
        <w:spacing w:line="275" w:lineRule="auto"/>
        <w:jc w:val="both"/>
      </w:pPr>
      <w:proofErr w:type="spellStart"/>
      <w:r>
        <w:rPr>
          <w:rFonts w:ascii="Google Sans Text" w:eastAsia="Google Sans Text" w:hAnsi="Google Sans Text" w:cs="Google Sans Text"/>
          <w:color w:val="1B1C1D"/>
          <w:sz w:val="24"/>
          <w:szCs w:val="24"/>
        </w:rPr>
        <w:t>Timestamp</w:t>
      </w:r>
      <w:proofErr w:type="spellEnd"/>
      <w:r>
        <w:rPr>
          <w:rFonts w:ascii="Google Sans Text" w:eastAsia="Google Sans Text" w:hAnsi="Google Sans Text" w:cs="Google Sans Text"/>
          <w:color w:val="1B1C1D"/>
          <w:sz w:val="24"/>
          <w:szCs w:val="24"/>
        </w:rPr>
        <w:t>: La data e l'ora dell'evento, nel formato AAAA-MM-GG HH:MM. Esempio: 2025-07-04 14:30.</w:t>
      </w:r>
    </w:p>
    <w:p w14:paraId="00000055" w14:textId="77777777" w:rsidR="00592C89" w:rsidRDefault="00000000">
      <w:pPr>
        <w:numPr>
          <w:ilvl w:val="2"/>
          <w:numId w:val="4"/>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Box: L'identificativo del box. Esempio: BA-15.</w:t>
      </w:r>
    </w:p>
    <w:p w14:paraId="00000056" w14:textId="77777777" w:rsidR="00592C89" w:rsidRDefault="00000000">
      <w:pPr>
        <w:numPr>
          <w:ilvl w:val="2"/>
          <w:numId w:val="4"/>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Nave: Il nome dell'unità navale. Esempio: DOR.</w:t>
      </w:r>
    </w:p>
    <w:p w14:paraId="00000057" w14:textId="77777777" w:rsidR="00592C89" w:rsidRDefault="00000000">
      <w:pPr>
        <w:numPr>
          <w:ilvl w:val="2"/>
          <w:numId w:val="4"/>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Colore: Il codice numerico che rappresenta la categoria (1 per Rosso, 2 per Blu, 3 per Verde). Esempio: 1.</w:t>
      </w:r>
    </w:p>
    <w:p w14:paraId="00000058" w14:textId="77777777" w:rsidR="00592C89" w:rsidRDefault="00000000">
      <w:pPr>
        <w:numPr>
          <w:ilvl w:val="1"/>
          <w:numId w:val="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Esempio di Contenuto del File import.csv:</w:t>
      </w:r>
      <w:r>
        <w:rPr>
          <w:color w:val="000000"/>
        </w:rPr>
        <w:br/>
      </w:r>
      <w:proofErr w:type="spellStart"/>
      <w:proofErr w:type="gramStart"/>
      <w:r>
        <w:rPr>
          <w:rFonts w:ascii="Google Sans Text" w:eastAsia="Google Sans Text" w:hAnsi="Google Sans Text" w:cs="Google Sans Text"/>
          <w:color w:val="1B1C1D"/>
          <w:sz w:val="24"/>
          <w:szCs w:val="24"/>
        </w:rPr>
        <w:t>Timestamp;Box</w:t>
      </w:r>
      <w:proofErr w:type="gramEnd"/>
      <w:r>
        <w:rPr>
          <w:rFonts w:ascii="Google Sans Text" w:eastAsia="Google Sans Text" w:hAnsi="Google Sans Text" w:cs="Google Sans Text"/>
          <w:color w:val="1B1C1D"/>
          <w:sz w:val="24"/>
          <w:szCs w:val="24"/>
        </w:rPr>
        <w:t>;</w:t>
      </w:r>
      <w:proofErr w:type="gramStart"/>
      <w:r>
        <w:rPr>
          <w:rFonts w:ascii="Google Sans Text" w:eastAsia="Google Sans Text" w:hAnsi="Google Sans Text" w:cs="Google Sans Text"/>
          <w:color w:val="1B1C1D"/>
          <w:sz w:val="24"/>
          <w:szCs w:val="24"/>
        </w:rPr>
        <w:t>Nave;Colore</w:t>
      </w:r>
      <w:proofErr w:type="spellEnd"/>
      <w:proofErr w:type="gramEnd"/>
      <w:r>
        <w:rPr>
          <w:rFonts w:ascii="Google Sans Text" w:eastAsia="Google Sans Text" w:hAnsi="Google Sans Text" w:cs="Google Sans Text"/>
          <w:color w:val="1B1C1D"/>
          <w:sz w:val="24"/>
          <w:szCs w:val="24"/>
        </w:rPr>
        <w:br/>
        <w:t xml:space="preserve">2025-07-04 </w:t>
      </w:r>
      <w:proofErr w:type="gramStart"/>
      <w:r>
        <w:rPr>
          <w:rFonts w:ascii="Google Sans Text" w:eastAsia="Google Sans Text" w:hAnsi="Google Sans Text" w:cs="Google Sans Text"/>
          <w:color w:val="1B1C1D"/>
          <w:sz w:val="24"/>
          <w:szCs w:val="24"/>
        </w:rPr>
        <w:t>14:30;BA</w:t>
      </w:r>
      <w:proofErr w:type="gramEnd"/>
      <w:r>
        <w:rPr>
          <w:rFonts w:ascii="Google Sans Text" w:eastAsia="Google Sans Text" w:hAnsi="Google Sans Text" w:cs="Google Sans Text"/>
          <w:color w:val="1B1C1D"/>
          <w:sz w:val="24"/>
          <w:szCs w:val="24"/>
        </w:rPr>
        <w:t>-</w:t>
      </w:r>
      <w:proofErr w:type="gramStart"/>
      <w:r>
        <w:rPr>
          <w:rFonts w:ascii="Google Sans Text" w:eastAsia="Google Sans Text" w:hAnsi="Google Sans Text" w:cs="Google Sans Text"/>
          <w:color w:val="1B1C1D"/>
          <w:sz w:val="24"/>
          <w:szCs w:val="24"/>
        </w:rPr>
        <w:t>15;DOR</w:t>
      </w:r>
      <w:proofErr w:type="gramEnd"/>
      <w:r>
        <w:rPr>
          <w:rFonts w:ascii="Google Sans Text" w:eastAsia="Google Sans Text" w:hAnsi="Google Sans Text" w:cs="Google Sans Text"/>
          <w:color w:val="1B1C1D"/>
          <w:sz w:val="24"/>
          <w:szCs w:val="24"/>
        </w:rPr>
        <w:t>;1</w:t>
      </w:r>
      <w:r>
        <w:rPr>
          <w:rFonts w:ascii="Google Sans Text" w:eastAsia="Google Sans Text" w:hAnsi="Google Sans Text" w:cs="Google Sans Text"/>
          <w:color w:val="1B1C1D"/>
          <w:sz w:val="24"/>
          <w:szCs w:val="24"/>
        </w:rPr>
        <w:br/>
        <w:t xml:space="preserve">2025-07-04 </w:t>
      </w:r>
      <w:proofErr w:type="gramStart"/>
      <w:r>
        <w:rPr>
          <w:rFonts w:ascii="Google Sans Text" w:eastAsia="Google Sans Text" w:hAnsi="Google Sans Text" w:cs="Google Sans Text"/>
          <w:color w:val="1B1C1D"/>
          <w:sz w:val="24"/>
          <w:szCs w:val="24"/>
        </w:rPr>
        <w:t>15:00;BA</w:t>
      </w:r>
      <w:proofErr w:type="gramEnd"/>
      <w:r>
        <w:rPr>
          <w:rFonts w:ascii="Google Sans Text" w:eastAsia="Google Sans Text" w:hAnsi="Google Sans Text" w:cs="Google Sans Text"/>
          <w:color w:val="1B1C1D"/>
          <w:sz w:val="24"/>
          <w:szCs w:val="24"/>
        </w:rPr>
        <w:t>-</w:t>
      </w:r>
      <w:proofErr w:type="gramStart"/>
      <w:r>
        <w:rPr>
          <w:rFonts w:ascii="Google Sans Text" w:eastAsia="Google Sans Text" w:hAnsi="Google Sans Text" w:cs="Google Sans Text"/>
          <w:color w:val="1B1C1D"/>
          <w:sz w:val="24"/>
          <w:szCs w:val="24"/>
        </w:rPr>
        <w:t>16;DOR</w:t>
      </w:r>
      <w:proofErr w:type="gramEnd"/>
      <w:r>
        <w:rPr>
          <w:rFonts w:ascii="Google Sans Text" w:eastAsia="Google Sans Text" w:hAnsi="Google Sans Text" w:cs="Google Sans Text"/>
          <w:color w:val="1B1C1D"/>
          <w:sz w:val="24"/>
          <w:szCs w:val="24"/>
        </w:rPr>
        <w:t>;1</w:t>
      </w:r>
      <w:r>
        <w:rPr>
          <w:rFonts w:ascii="Google Sans Text" w:eastAsia="Google Sans Text" w:hAnsi="Google Sans Text" w:cs="Google Sans Text"/>
          <w:color w:val="1B1C1D"/>
          <w:sz w:val="24"/>
          <w:szCs w:val="24"/>
        </w:rPr>
        <w:br/>
        <w:t xml:space="preserve">2025-07-05 </w:t>
      </w:r>
      <w:proofErr w:type="gramStart"/>
      <w:r>
        <w:rPr>
          <w:rFonts w:ascii="Google Sans Text" w:eastAsia="Google Sans Text" w:hAnsi="Google Sans Text" w:cs="Google Sans Text"/>
          <w:color w:val="1B1C1D"/>
          <w:sz w:val="24"/>
          <w:szCs w:val="24"/>
        </w:rPr>
        <w:t>09:45;CA</w:t>
      </w:r>
      <w:proofErr w:type="gramEnd"/>
      <w:r>
        <w:rPr>
          <w:rFonts w:ascii="Google Sans Text" w:eastAsia="Google Sans Text" w:hAnsi="Google Sans Text" w:cs="Google Sans Text"/>
          <w:color w:val="1B1C1D"/>
          <w:sz w:val="24"/>
          <w:szCs w:val="24"/>
        </w:rPr>
        <w:t>-</w:t>
      </w:r>
      <w:proofErr w:type="gramStart"/>
      <w:r>
        <w:rPr>
          <w:rFonts w:ascii="Google Sans Text" w:eastAsia="Google Sans Text" w:hAnsi="Google Sans Text" w:cs="Google Sans Text"/>
          <w:color w:val="1B1C1D"/>
          <w:sz w:val="24"/>
          <w:szCs w:val="24"/>
        </w:rPr>
        <w:t>02;CAV</w:t>
      </w:r>
      <w:proofErr w:type="gramEnd"/>
      <w:r>
        <w:rPr>
          <w:rFonts w:ascii="Google Sans Text" w:eastAsia="Google Sans Text" w:hAnsi="Google Sans Text" w:cs="Google Sans Text"/>
          <w:color w:val="1B1C1D"/>
          <w:sz w:val="24"/>
          <w:szCs w:val="24"/>
        </w:rPr>
        <w:t>;2</w:t>
      </w:r>
    </w:p>
    <w:p w14:paraId="00000059" w14:textId="77777777" w:rsidR="00592C89" w:rsidRDefault="00000000">
      <w:pPr>
        <w:numPr>
          <w:ilvl w:val="0"/>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Accesso al Pannello:</w:t>
      </w:r>
      <w:r>
        <w:rPr>
          <w:rFonts w:ascii="Google Sans Text" w:eastAsia="Google Sans Text" w:hAnsi="Google Sans Text" w:cs="Google Sans Text"/>
          <w:color w:val="1B1C1D"/>
          <w:sz w:val="24"/>
          <w:szCs w:val="24"/>
        </w:rPr>
        <w:t xml:space="preserve"> Selezionare il pulsante </w:t>
      </w:r>
      <w:r>
        <w:rPr>
          <w:rFonts w:ascii="Google Sans Text" w:eastAsia="Google Sans Text" w:hAnsi="Google Sans Text" w:cs="Google Sans Text"/>
          <w:b/>
          <w:color w:val="1B1C1D"/>
          <w:sz w:val="24"/>
          <w:szCs w:val="24"/>
        </w:rPr>
        <w:t>💾 (</w:t>
      </w:r>
      <w:proofErr w:type="spellStart"/>
      <w:r>
        <w:rPr>
          <w:rFonts w:ascii="Google Sans Text" w:eastAsia="Google Sans Text" w:hAnsi="Google Sans Text" w:cs="Google Sans Text"/>
          <w:b/>
          <w:color w:val="1B1C1D"/>
          <w:sz w:val="24"/>
          <w:szCs w:val="24"/>
        </w:rPr>
        <w:t>Import/Export</w:t>
      </w:r>
      <w:proofErr w:type="spellEnd"/>
      <w:r>
        <w:rPr>
          <w:rFonts w:ascii="Google Sans Text" w:eastAsia="Google Sans Text" w:hAnsi="Google Sans Text" w:cs="Google Sans Text"/>
          <w:b/>
          <w:color w:val="1B1C1D"/>
          <w:sz w:val="24"/>
          <w:szCs w:val="24"/>
        </w:rPr>
        <w:t xml:space="preserve"> Dati)</w:t>
      </w:r>
      <w:r>
        <w:rPr>
          <w:rFonts w:ascii="Google Sans Text" w:eastAsia="Google Sans Text" w:hAnsi="Google Sans Text" w:cs="Google Sans Text"/>
          <w:color w:val="1B1C1D"/>
          <w:sz w:val="24"/>
          <w:szCs w:val="24"/>
        </w:rPr>
        <w:t>.</w:t>
      </w:r>
    </w:p>
    <w:p w14:paraId="0000005A" w14:textId="77777777" w:rsidR="00592C89" w:rsidRDefault="00000000">
      <w:pPr>
        <w:numPr>
          <w:ilvl w:val="0"/>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Selezione del File:</w:t>
      </w:r>
      <w:r>
        <w:rPr>
          <w:rFonts w:ascii="Google Sans Text" w:eastAsia="Google Sans Text" w:hAnsi="Google Sans Text" w:cs="Google Sans Text"/>
          <w:color w:val="1B1C1D"/>
          <w:sz w:val="24"/>
          <w:szCs w:val="24"/>
        </w:rPr>
        <w:t xml:space="preserve"> Cliccare sul pulsante per la selezione del file (solitamente etichettato "Scegli file" o simile). Si aprirà una finestra di dialogo del sistema operativo. Navigare fino alla posizione del file .csv preparato in precedenza e selezionarlo.</w:t>
      </w:r>
    </w:p>
    <w:p w14:paraId="0000005B" w14:textId="77777777" w:rsidR="00592C89" w:rsidRDefault="00000000">
      <w:pPr>
        <w:numPr>
          <w:ilvl w:val="0"/>
          <w:numId w:val="2"/>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Processo di Importazione:</w:t>
      </w:r>
      <w:r>
        <w:rPr>
          <w:rFonts w:ascii="Google Sans Text" w:eastAsia="Google Sans Text" w:hAnsi="Google Sans Text" w:cs="Google Sans Text"/>
          <w:color w:val="1B1C1D"/>
          <w:sz w:val="24"/>
          <w:szCs w:val="24"/>
        </w:rPr>
        <w:t xml:space="preserve"> Una volta selezionato il file, l'applicazione lo leggerà e invierà i dati al server per l'inserimento nel database. Al termine del processo, una notifica confermerà l'avvenuta importazione. I nuovi log saranno immediatamente visibili sulla mappa e in tutti i pannelli di analisi.</w:t>
      </w:r>
    </w:p>
    <w:p w14:paraId="0000005C" w14:textId="77777777" w:rsidR="00592C89"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Procedura Dettagliata per l'Esportazione di Tutti i Log in CSV:</w:t>
      </w:r>
    </w:p>
    <w:p w14:paraId="0000005D"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Questa funzione permette di creare una copia completa di tutti i log presenti nel </w:t>
      </w:r>
      <w:r>
        <w:rPr>
          <w:rFonts w:ascii="Google Sans Text" w:eastAsia="Google Sans Text" w:hAnsi="Google Sans Text" w:cs="Google Sans Text"/>
          <w:color w:val="1B1C1D"/>
          <w:sz w:val="24"/>
          <w:szCs w:val="24"/>
        </w:rPr>
        <w:lastRenderedPageBreak/>
        <w:t>sistema.</w:t>
      </w:r>
    </w:p>
    <w:p w14:paraId="0000005E" w14:textId="77777777" w:rsidR="00592C89" w:rsidRDefault="00000000">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Accesso al Pannello:</w:t>
      </w:r>
      <w:r>
        <w:rPr>
          <w:rFonts w:ascii="Google Sans Text" w:eastAsia="Google Sans Text" w:hAnsi="Google Sans Text" w:cs="Google Sans Text"/>
          <w:color w:val="1B1C1D"/>
          <w:sz w:val="24"/>
          <w:szCs w:val="24"/>
        </w:rPr>
        <w:t xml:space="preserve"> Selezionare il pulsante </w:t>
      </w:r>
      <w:r>
        <w:rPr>
          <w:rFonts w:ascii="Google Sans Text" w:eastAsia="Google Sans Text" w:hAnsi="Google Sans Text" w:cs="Google Sans Text"/>
          <w:b/>
          <w:color w:val="1B1C1D"/>
          <w:sz w:val="24"/>
          <w:szCs w:val="24"/>
        </w:rPr>
        <w:t>💾 (</w:t>
      </w:r>
      <w:proofErr w:type="spellStart"/>
      <w:r>
        <w:rPr>
          <w:rFonts w:ascii="Google Sans Text" w:eastAsia="Google Sans Text" w:hAnsi="Google Sans Text" w:cs="Google Sans Text"/>
          <w:b/>
          <w:color w:val="1B1C1D"/>
          <w:sz w:val="24"/>
          <w:szCs w:val="24"/>
        </w:rPr>
        <w:t>Import/Export</w:t>
      </w:r>
      <w:proofErr w:type="spellEnd"/>
      <w:r>
        <w:rPr>
          <w:rFonts w:ascii="Google Sans Text" w:eastAsia="Google Sans Text" w:hAnsi="Google Sans Text" w:cs="Google Sans Text"/>
          <w:b/>
          <w:color w:val="1B1C1D"/>
          <w:sz w:val="24"/>
          <w:szCs w:val="24"/>
        </w:rPr>
        <w:t xml:space="preserve"> Dati)</w:t>
      </w:r>
      <w:r>
        <w:rPr>
          <w:rFonts w:ascii="Google Sans Text" w:eastAsia="Google Sans Text" w:hAnsi="Google Sans Text" w:cs="Google Sans Text"/>
          <w:color w:val="1B1C1D"/>
          <w:sz w:val="24"/>
          <w:szCs w:val="24"/>
        </w:rPr>
        <w:t>.</w:t>
      </w:r>
    </w:p>
    <w:p w14:paraId="0000005F" w14:textId="77777777" w:rsidR="00592C89" w:rsidRDefault="00000000">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Avvio dell'Esportazione:</w:t>
      </w:r>
      <w:r>
        <w:rPr>
          <w:rFonts w:ascii="Google Sans Text" w:eastAsia="Google Sans Text" w:hAnsi="Google Sans Text" w:cs="Google Sans Text"/>
          <w:color w:val="1B1C1D"/>
          <w:sz w:val="24"/>
          <w:szCs w:val="24"/>
        </w:rPr>
        <w:t xml:space="preserve"> Cliccare sul pulsante </w:t>
      </w:r>
      <w:r>
        <w:rPr>
          <w:rFonts w:ascii="Google Sans Text" w:eastAsia="Google Sans Text" w:hAnsi="Google Sans Text" w:cs="Google Sans Text"/>
          <w:b/>
          <w:color w:val="1B1C1D"/>
          <w:sz w:val="24"/>
          <w:szCs w:val="24"/>
        </w:rPr>
        <w:t>"Esporta Tutti i Log in CSV"</w:t>
      </w:r>
      <w:r>
        <w:rPr>
          <w:rFonts w:ascii="Google Sans Text" w:eastAsia="Google Sans Text" w:hAnsi="Google Sans Text" w:cs="Google Sans Text"/>
          <w:color w:val="1B1C1D"/>
          <w:sz w:val="24"/>
          <w:szCs w:val="24"/>
        </w:rPr>
        <w:t>.</w:t>
      </w:r>
    </w:p>
    <w:p w14:paraId="00000060" w14:textId="77777777" w:rsidR="00592C89" w:rsidRDefault="00000000">
      <w:pPr>
        <w:numPr>
          <w:ilvl w:val="0"/>
          <w:numId w:val="5"/>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Salvataggio del File:</w:t>
      </w:r>
      <w:r>
        <w:rPr>
          <w:rFonts w:ascii="Google Sans Text" w:eastAsia="Google Sans Text" w:hAnsi="Google Sans Text" w:cs="Google Sans Text"/>
          <w:color w:val="1B1C1D"/>
          <w:sz w:val="24"/>
          <w:szCs w:val="24"/>
        </w:rPr>
        <w:t xml:space="preserve"> Il browser avvierà automaticamente il download di un file CSV (es. mappa_log_export.csv). Questo file conterrà tutti i dati, formattati secondo la struttura descritta in precedenza, e potrà essere aperto con software come Microsoft Excel, </w:t>
      </w:r>
      <w:proofErr w:type="spellStart"/>
      <w:r>
        <w:rPr>
          <w:rFonts w:ascii="Google Sans Text" w:eastAsia="Google Sans Text" w:hAnsi="Google Sans Text" w:cs="Google Sans Text"/>
          <w:color w:val="1B1C1D"/>
          <w:sz w:val="24"/>
          <w:szCs w:val="24"/>
        </w:rPr>
        <w:t>LibreOffice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Calc</w:t>
      </w:r>
      <w:proofErr w:type="spellEnd"/>
      <w:r>
        <w:rPr>
          <w:rFonts w:ascii="Google Sans Text" w:eastAsia="Google Sans Text" w:hAnsi="Google Sans Text" w:cs="Google Sans Text"/>
          <w:color w:val="1B1C1D"/>
          <w:sz w:val="24"/>
          <w:szCs w:val="24"/>
        </w:rPr>
        <w:t xml:space="preserve"> o qualsiasi editor di testo per ulteriori analisi, reportistica o archiviazione.</w:t>
      </w:r>
    </w:p>
    <w:p w14:paraId="00000061" w14:textId="77777777" w:rsidR="00592C89"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Procedura per il Reset Completo dei Log:</w:t>
      </w:r>
    </w:p>
    <w:p w14:paraId="00000062"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Questa è un'operazione distruttiva e irreversibile.</w:t>
      </w:r>
    </w:p>
    <w:p w14:paraId="00000063" w14:textId="77777777" w:rsidR="00592C89" w:rsidRDefault="00000000">
      <w:pPr>
        <w:numPr>
          <w:ilvl w:val="0"/>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Accesso al Pannello:</w:t>
      </w:r>
      <w:r>
        <w:rPr>
          <w:rFonts w:ascii="Google Sans Text" w:eastAsia="Google Sans Text" w:hAnsi="Google Sans Text" w:cs="Google Sans Text"/>
          <w:color w:val="1B1C1D"/>
          <w:sz w:val="24"/>
          <w:szCs w:val="24"/>
        </w:rPr>
        <w:t xml:space="preserve"> Selezionare il pulsante </w:t>
      </w:r>
      <w:r>
        <w:rPr>
          <w:rFonts w:ascii="Google Sans Text" w:eastAsia="Google Sans Text" w:hAnsi="Google Sans Text" w:cs="Google Sans Text"/>
          <w:b/>
          <w:color w:val="1B1C1D"/>
          <w:sz w:val="24"/>
          <w:szCs w:val="24"/>
        </w:rPr>
        <w:t>💾 (</w:t>
      </w:r>
      <w:proofErr w:type="spellStart"/>
      <w:r>
        <w:rPr>
          <w:rFonts w:ascii="Google Sans Text" w:eastAsia="Google Sans Text" w:hAnsi="Google Sans Text" w:cs="Google Sans Text"/>
          <w:b/>
          <w:color w:val="1B1C1D"/>
          <w:sz w:val="24"/>
          <w:szCs w:val="24"/>
        </w:rPr>
        <w:t>Import/Export</w:t>
      </w:r>
      <w:proofErr w:type="spellEnd"/>
      <w:r>
        <w:rPr>
          <w:rFonts w:ascii="Google Sans Text" w:eastAsia="Google Sans Text" w:hAnsi="Google Sans Text" w:cs="Google Sans Text"/>
          <w:b/>
          <w:color w:val="1B1C1D"/>
          <w:sz w:val="24"/>
          <w:szCs w:val="24"/>
        </w:rPr>
        <w:t xml:space="preserve"> Dati)</w:t>
      </w:r>
      <w:r>
        <w:rPr>
          <w:rFonts w:ascii="Google Sans Text" w:eastAsia="Google Sans Text" w:hAnsi="Google Sans Text" w:cs="Google Sans Text"/>
          <w:color w:val="1B1C1D"/>
          <w:sz w:val="24"/>
          <w:szCs w:val="24"/>
        </w:rPr>
        <w:t>.</w:t>
      </w:r>
    </w:p>
    <w:p w14:paraId="00000064" w14:textId="77777777" w:rsidR="00592C89" w:rsidRDefault="00000000">
      <w:pPr>
        <w:numPr>
          <w:ilvl w:val="0"/>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Avvio del Reset:</w:t>
      </w:r>
      <w:r>
        <w:rPr>
          <w:rFonts w:ascii="Google Sans Text" w:eastAsia="Google Sans Text" w:hAnsi="Google Sans Text" w:cs="Google Sans Text"/>
          <w:color w:val="1B1C1D"/>
          <w:sz w:val="24"/>
          <w:szCs w:val="24"/>
        </w:rPr>
        <w:t xml:space="preserve"> Cliccare sul pulsante </w:t>
      </w:r>
      <w:r>
        <w:rPr>
          <w:rFonts w:ascii="Google Sans Text" w:eastAsia="Google Sans Text" w:hAnsi="Google Sans Text" w:cs="Google Sans Text"/>
          <w:b/>
          <w:color w:val="1B1C1D"/>
          <w:sz w:val="24"/>
          <w:szCs w:val="24"/>
        </w:rPr>
        <w:t>"Reset Tutti i Log"</w:t>
      </w:r>
      <w:r>
        <w:rPr>
          <w:rFonts w:ascii="Google Sans Text" w:eastAsia="Google Sans Text" w:hAnsi="Google Sans Text" w:cs="Google Sans Text"/>
          <w:color w:val="1B1C1D"/>
          <w:sz w:val="24"/>
          <w:szCs w:val="24"/>
        </w:rPr>
        <w:t>.</w:t>
      </w:r>
    </w:p>
    <w:p w14:paraId="00000065" w14:textId="77777777" w:rsidR="00592C89" w:rsidRDefault="00000000">
      <w:pPr>
        <w:numPr>
          <w:ilvl w:val="0"/>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Conferma di Sicurezza:</w:t>
      </w:r>
      <w:r>
        <w:rPr>
          <w:rFonts w:ascii="Google Sans Text" w:eastAsia="Google Sans Text" w:hAnsi="Google Sans Text" w:cs="Google Sans Text"/>
          <w:color w:val="1B1C1D"/>
          <w:sz w:val="24"/>
          <w:szCs w:val="24"/>
        </w:rPr>
        <w:t xml:space="preserve"> Il sistema chiederà una conferma esplicita per prevenire cancellazioni accidentali. Solo dopo aver confermato, l'operazione verrà eseguita.</w:t>
      </w:r>
    </w:p>
    <w:p w14:paraId="00000066" w14:textId="77777777" w:rsidR="00592C89" w:rsidRDefault="00000000">
      <w:pPr>
        <w:numPr>
          <w:ilvl w:val="0"/>
          <w:numId w:val="6"/>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Esito:</w:t>
      </w:r>
      <w:r>
        <w:rPr>
          <w:rFonts w:ascii="Google Sans Text" w:eastAsia="Google Sans Text" w:hAnsi="Google Sans Text" w:cs="Google Sans Text"/>
          <w:color w:val="1B1C1D"/>
          <w:sz w:val="24"/>
          <w:szCs w:val="24"/>
        </w:rPr>
        <w:t xml:space="preserve"> Tutti i record di log verranno eliminati dal database. La mappa tornerà al suo stato iniziale, con tutti i box della griglia senza colore.</w:t>
      </w:r>
    </w:p>
    <w:p w14:paraId="00000067" w14:textId="77777777" w:rsidR="00592C89" w:rsidRDefault="00000000">
      <w:pPr>
        <w:pStyle w:val="Titolo4"/>
        <w:spacing w:before="120"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3.3. Amministrazione Log Completa (🗂️ Gestione Log Completa)</w:t>
      </w:r>
    </w:p>
    <w:p w14:paraId="00000068"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 il pannello di </w:t>
      </w:r>
      <w:proofErr w:type="spellStart"/>
      <w:r>
        <w:rPr>
          <w:rFonts w:ascii="Google Sans Text" w:eastAsia="Google Sans Text" w:hAnsi="Google Sans Text" w:cs="Google Sans Text"/>
          <w:color w:val="1B1C1D"/>
          <w:sz w:val="24"/>
          <w:szCs w:val="24"/>
        </w:rPr>
        <w:t>Import/Export</w:t>
      </w:r>
      <w:proofErr w:type="spellEnd"/>
      <w:r>
        <w:rPr>
          <w:rFonts w:ascii="Google Sans Text" w:eastAsia="Google Sans Text" w:hAnsi="Google Sans Text" w:cs="Google Sans Text"/>
          <w:color w:val="1B1C1D"/>
          <w:sz w:val="24"/>
          <w:szCs w:val="24"/>
        </w:rPr>
        <w:t xml:space="preserve"> è per la gestione massiva, la "Gestione Log Completa" è per la revisione e la manipolazione di dettaglio. Accedendo a questa funzione tramite il pulsante a forma di schedario, si apre una vista tabellare che elenca ogni singolo log presente nel sistema.</w:t>
      </w:r>
    </w:p>
    <w:p w14:paraId="00000069"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Funzionalità della Vista Tabellare:</w:t>
      </w:r>
    </w:p>
    <w:p w14:paraId="0000006A" w14:textId="77777777" w:rsidR="00592C89" w:rsidRDefault="00000000">
      <w:pPr>
        <w:numPr>
          <w:ilvl w:val="0"/>
          <w:numId w:val="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Visione d'Insieme:</w:t>
      </w:r>
      <w:r>
        <w:rPr>
          <w:rFonts w:ascii="Google Sans Text" w:eastAsia="Google Sans Text" w:hAnsi="Google Sans Text" w:cs="Google Sans Text"/>
          <w:color w:val="1B1C1D"/>
          <w:sz w:val="24"/>
          <w:szCs w:val="24"/>
        </w:rPr>
        <w:t xml:space="preserve"> La tabella mostra tutte le informazioni di ogni log, inclusa la colonna "Cavi Intersecati", che riporta l'esito dell'analisi geospaziale per quel box. Questo permette di avere una visione completa e multidimensionale di ogni evento registrato.</w:t>
      </w:r>
    </w:p>
    <w:p w14:paraId="0000006B" w14:textId="77777777" w:rsidR="00592C89" w:rsidRDefault="00000000">
      <w:pPr>
        <w:numPr>
          <w:ilvl w:val="0"/>
          <w:numId w:val="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Filtri Potenti:</w:t>
      </w:r>
      <w:r>
        <w:rPr>
          <w:rFonts w:ascii="Google Sans Text" w:eastAsia="Google Sans Text" w:hAnsi="Google Sans Text" w:cs="Google Sans Text"/>
          <w:color w:val="1B1C1D"/>
          <w:sz w:val="24"/>
          <w:szCs w:val="24"/>
        </w:rPr>
        <w:t xml:space="preserve"> La parte superiore della finestra contiene una serie di controlli per filtrare i dati visualizzati. È possibile combinare più filtri per eseguire ricerche complesse.</w:t>
      </w:r>
    </w:p>
    <w:p w14:paraId="0000006C" w14:textId="77777777" w:rsidR="00592C89" w:rsidRDefault="00000000">
      <w:pPr>
        <w:numPr>
          <w:ilvl w:val="1"/>
          <w:numId w:val="8"/>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Esempio di Ricerca:</w:t>
      </w:r>
      <w:r>
        <w:rPr>
          <w:rFonts w:ascii="Google Sans Text" w:eastAsia="Google Sans Text" w:hAnsi="Google Sans Text" w:cs="Google Sans Text"/>
          <w:color w:val="1B1C1D"/>
          <w:sz w:val="24"/>
          <w:szCs w:val="24"/>
        </w:rPr>
        <w:t xml:space="preserve"> Un operatore potrebbe voler visualizzare "tutti i log di tipo 'Navale' (colore Rosso), registrati dalla 'Nave Doria' nel mese di luglio. Impostando i filtri appropriati, la tabella mostrerà istantaneamente solo i record che soddisfano tutti questi criteri.</w:t>
      </w:r>
    </w:p>
    <w:p w14:paraId="0000006D" w14:textId="77777777" w:rsidR="00592C89" w:rsidRDefault="00000000">
      <w:pPr>
        <w:numPr>
          <w:ilvl w:val="0"/>
          <w:numId w:val="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Ordinamento:</w:t>
      </w:r>
      <w:r>
        <w:rPr>
          <w:rFonts w:ascii="Google Sans Text" w:eastAsia="Google Sans Text" w:hAnsi="Google Sans Text" w:cs="Google Sans Text"/>
          <w:color w:val="1B1C1D"/>
          <w:sz w:val="24"/>
          <w:szCs w:val="24"/>
        </w:rPr>
        <w:t xml:space="preserve"> Cliccando sulle intestazioni delle colonne, è possibile ordinare i dati in modo crescente o decrescente (es. per data, per ID del box, per nome della nave).</w:t>
      </w:r>
    </w:p>
    <w:p w14:paraId="0000006E" w14:textId="77777777" w:rsidR="00592C89" w:rsidRDefault="00000000">
      <w:pPr>
        <w:numPr>
          <w:ilvl w:val="0"/>
          <w:numId w:val="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Operazioni in Blocco:</w:t>
      </w:r>
      <w:r>
        <w:rPr>
          <w:rFonts w:ascii="Google Sans Text" w:eastAsia="Google Sans Text" w:hAnsi="Google Sans Text" w:cs="Google Sans Text"/>
          <w:color w:val="1B1C1D"/>
          <w:sz w:val="24"/>
          <w:szCs w:val="24"/>
        </w:rPr>
        <w:t xml:space="preserve"> Questa è una delle funzionalità più utili per la manutenzione </w:t>
      </w:r>
      <w:r>
        <w:rPr>
          <w:rFonts w:ascii="Google Sans Text" w:eastAsia="Google Sans Text" w:hAnsi="Google Sans Text" w:cs="Google Sans Text"/>
          <w:color w:val="1B1C1D"/>
          <w:sz w:val="24"/>
          <w:szCs w:val="24"/>
        </w:rPr>
        <w:lastRenderedPageBreak/>
        <w:t>dei dati.</w:t>
      </w:r>
    </w:p>
    <w:p w14:paraId="0000006F" w14:textId="77777777" w:rsidR="00592C89" w:rsidRDefault="00000000">
      <w:pPr>
        <w:numPr>
          <w:ilvl w:val="1"/>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Selezione:</w:t>
      </w:r>
      <w:r>
        <w:rPr>
          <w:rFonts w:ascii="Google Sans Text" w:eastAsia="Google Sans Text" w:hAnsi="Google Sans Text" w:cs="Google Sans Text"/>
          <w:color w:val="1B1C1D"/>
          <w:sz w:val="24"/>
          <w:szCs w:val="24"/>
        </w:rPr>
        <w:t xml:space="preserve"> Utilizzare le caselle di controllo (</w:t>
      </w:r>
      <w:proofErr w:type="spellStart"/>
      <w:r>
        <w:rPr>
          <w:rFonts w:ascii="Google Sans Text" w:eastAsia="Google Sans Text" w:hAnsi="Google Sans Text" w:cs="Google Sans Text"/>
          <w:color w:val="1B1C1D"/>
          <w:sz w:val="24"/>
          <w:szCs w:val="24"/>
        </w:rPr>
        <w:t>checkbox</w:t>
      </w:r>
      <w:proofErr w:type="spellEnd"/>
      <w:r>
        <w:rPr>
          <w:rFonts w:ascii="Google Sans Text" w:eastAsia="Google Sans Text" w:hAnsi="Google Sans Text" w:cs="Google Sans Text"/>
          <w:color w:val="1B1C1D"/>
          <w:sz w:val="24"/>
          <w:szCs w:val="24"/>
        </w:rPr>
        <w:t>) sulla sinistra di ogni riga per selezionare uno o più log. È anche presente una casella di controllo nell'intestazione per selezionare/deselezionare tutte le righe visibili in un colpo solo.</w:t>
      </w:r>
    </w:p>
    <w:p w14:paraId="00000070" w14:textId="77777777" w:rsidR="00592C89" w:rsidRDefault="00000000">
      <w:pPr>
        <w:numPr>
          <w:ilvl w:val="1"/>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Cancellazione Selettiva:</w:t>
      </w:r>
      <w:r>
        <w:rPr>
          <w:rFonts w:ascii="Google Sans Text" w:eastAsia="Google Sans Text" w:hAnsi="Google Sans Text" w:cs="Google Sans Text"/>
          <w:color w:val="1B1C1D"/>
          <w:sz w:val="24"/>
          <w:szCs w:val="24"/>
        </w:rPr>
        <w:t xml:space="preserve"> Dopo aver selezionato i log desiderati, premere il pulsante </w:t>
      </w:r>
      <w:r>
        <w:rPr>
          <w:rFonts w:ascii="Google Sans Text" w:eastAsia="Google Sans Text" w:hAnsi="Google Sans Text" w:cs="Google Sans Text"/>
          <w:b/>
          <w:color w:val="1B1C1D"/>
          <w:sz w:val="24"/>
          <w:szCs w:val="24"/>
        </w:rPr>
        <w:t>"Cancella Selezionati"</w:t>
      </w:r>
      <w:r>
        <w:rPr>
          <w:rFonts w:ascii="Google Sans Text" w:eastAsia="Google Sans Text" w:hAnsi="Google Sans Text" w:cs="Google Sans Text"/>
          <w:color w:val="1B1C1D"/>
          <w:sz w:val="24"/>
          <w:szCs w:val="24"/>
        </w:rPr>
        <w:t>. Questa funzione è ideale per rimuovere record duplicati, errati o non più pertinenti, senza doverli eliminare uno per uno.</w:t>
      </w:r>
    </w:p>
    <w:p w14:paraId="00000071" w14:textId="77777777" w:rsidR="00592C89" w:rsidRDefault="00000000">
      <w:pPr>
        <w:numPr>
          <w:ilvl w:val="0"/>
          <w:numId w:val="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Gestione delle Importazioni:</w:t>
      </w:r>
      <w:r>
        <w:rPr>
          <w:rFonts w:ascii="Google Sans Text" w:eastAsia="Google Sans Text" w:hAnsi="Google Sans Text" w:cs="Google Sans Text"/>
          <w:color w:val="1B1C1D"/>
          <w:sz w:val="24"/>
          <w:szCs w:val="24"/>
        </w:rPr>
        <w:t xml:space="preserve"> La tabella permette anche di gestire i dati in base alla loro origine.</w:t>
      </w:r>
    </w:p>
    <w:p w14:paraId="00000072" w14:textId="77777777" w:rsidR="00592C89" w:rsidRDefault="00000000">
      <w:pPr>
        <w:numPr>
          <w:ilvl w:val="1"/>
          <w:numId w:val="10"/>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Elimina Batch di Importazione:</w:t>
      </w:r>
      <w:r>
        <w:rPr>
          <w:rFonts w:ascii="Google Sans Text" w:eastAsia="Google Sans Text" w:hAnsi="Google Sans Text" w:cs="Google Sans Text"/>
          <w:color w:val="1B1C1D"/>
          <w:sz w:val="24"/>
          <w:szCs w:val="24"/>
        </w:rPr>
        <w:t xml:space="preserve"> Se durante un'importazione da file CSV sono stati caricati dati errati, non è necessario cercare e cancellare ogni singolo log. Utilizzando il menu a tendina "Elimina Batch", è possibile selezionare l'ID dell'importazione e rimuovere con una sola operazione tutti i log associati a quel caricamento, garantendo una pulizia rapida e precisa del database.</w:t>
      </w:r>
    </w:p>
    <w:p w14:paraId="00000073" w14:textId="77777777" w:rsidR="00592C89"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Questi strumenti di amministrazione trasformano la piattaforma in un sistema di gestione dati completo, capace di adattarsi a volumi di informazioni crescenti e di garantire nel tempo l'accuratezza e l'affidabilità dei dati raccolti.</w:t>
      </w:r>
    </w:p>
    <w:p w14:paraId="00000074" w14:textId="77777777" w:rsidR="00592C89" w:rsidRDefault="00000000">
      <w:pPr>
        <w:pStyle w:val="Titolo3"/>
        <w:spacing w:before="0"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Capitolo 4: Analisi Visiva e Arricchimento della Mappa</w:t>
      </w:r>
    </w:p>
    <w:p w14:paraId="00000075"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Una volta che i dati sono stati inseriti e organizzati, il passo successivo è interpretarli. La visualizzazione gioca un ruolo chiave in questo processo. Una mappa sovraccarica di informazioni può essere tanto inutile quanto una mappa vuota. Questo capitolo esplora gli strumenti che permettono all'utente di controllare quali informazioni visualizzare, come filtrarle e come arricchire il contesto della mappa con dati provenienti da fonti esterne, trasformando la mappa da una semplice rappresentazione a un potente strumento di analisi visiva.</w:t>
      </w:r>
    </w:p>
    <w:p w14:paraId="00000076" w14:textId="77777777" w:rsidR="00592C89" w:rsidRDefault="00000000">
      <w:pPr>
        <w:pStyle w:val="Titolo4"/>
        <w:spacing w:before="0"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4.1. Filtri di Visualizzazione (▼ Filtri Visualizzazione)</w:t>
      </w:r>
    </w:p>
    <w:p w14:paraId="00000077"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L'obiettivo principale dei filtri di visualizzazione è ridurre il "rumore" visivo e permettere all'utente di concentrarsi solo sui dati pertinenti a una specifica domanda o analisi. Quando si lavora con centinaia di box colorati, la capacità di isolare specifici sottoinsiemi di dati è fondamentale.</w:t>
      </w:r>
    </w:p>
    <w:p w14:paraId="00000078"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Procedura Dettagliata per l'Applicazione dei Filtri:</w:t>
      </w:r>
    </w:p>
    <w:p w14:paraId="00000079" w14:textId="77777777" w:rsidR="00592C89" w:rsidRDefault="00000000">
      <w:pPr>
        <w:numPr>
          <w:ilvl w:val="0"/>
          <w:numId w:val="1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Accesso al Pannello Filtri:</w:t>
      </w:r>
      <w:r>
        <w:rPr>
          <w:rFonts w:ascii="Google Sans Text" w:eastAsia="Google Sans Text" w:hAnsi="Google Sans Text" w:cs="Google Sans Text"/>
          <w:color w:val="1B1C1D"/>
          <w:sz w:val="24"/>
          <w:szCs w:val="24"/>
        </w:rPr>
        <w:t xml:space="preserve"> Selezionare il pulsante viola </w:t>
      </w:r>
      <w:r>
        <w:rPr>
          <w:rFonts w:ascii="Google Sans Text" w:eastAsia="Google Sans Text" w:hAnsi="Google Sans Text" w:cs="Google Sans Text"/>
          <w:b/>
          <w:color w:val="1B1C1D"/>
          <w:sz w:val="24"/>
          <w:szCs w:val="24"/>
        </w:rPr>
        <w:t>▼ (Filtri Visualizzazione)</w:t>
      </w:r>
      <w:r>
        <w:rPr>
          <w:rFonts w:ascii="Google Sans Text" w:eastAsia="Google Sans Text" w:hAnsi="Google Sans Text" w:cs="Google Sans Text"/>
          <w:color w:val="1B1C1D"/>
          <w:sz w:val="24"/>
          <w:szCs w:val="24"/>
        </w:rPr>
        <w:t xml:space="preserve"> dalla barra degli strumenti. Si aprirà un pannello con diverse opzioni di filtraggio.</w:t>
      </w:r>
    </w:p>
    <w:p w14:paraId="0000007A" w14:textId="77777777" w:rsidR="00592C89" w:rsidRDefault="00000000">
      <w:pPr>
        <w:numPr>
          <w:ilvl w:val="0"/>
          <w:numId w:val="1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Combinazione dei Filtri:</w:t>
      </w:r>
      <w:r>
        <w:rPr>
          <w:rFonts w:ascii="Google Sans Text" w:eastAsia="Google Sans Text" w:hAnsi="Google Sans Text" w:cs="Google Sans Text"/>
          <w:color w:val="1B1C1D"/>
          <w:sz w:val="24"/>
          <w:szCs w:val="24"/>
        </w:rPr>
        <w:t xml:space="preserve"> La potenza di questo strumento risiede nella possibilità di combinare più criteri di filtro contemporaneamente. L'utente può specificare:</w:t>
      </w:r>
    </w:p>
    <w:p w14:paraId="0000007B" w14:textId="77777777" w:rsidR="00592C89" w:rsidRDefault="00000000">
      <w:pPr>
        <w:numPr>
          <w:ilvl w:val="1"/>
          <w:numId w:val="1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Filtra per Data:</w:t>
      </w:r>
      <w:r>
        <w:rPr>
          <w:rFonts w:ascii="Google Sans Text" w:eastAsia="Google Sans Text" w:hAnsi="Google Sans Text" w:cs="Google Sans Text"/>
          <w:color w:val="1B1C1D"/>
          <w:sz w:val="24"/>
          <w:szCs w:val="24"/>
        </w:rPr>
        <w:t xml:space="preserve"> Selezionare una data specifica per visualizzare lo stato di tutti </w:t>
      </w:r>
      <w:r>
        <w:rPr>
          <w:rFonts w:ascii="Google Sans Text" w:eastAsia="Google Sans Text" w:hAnsi="Google Sans Text" w:cs="Google Sans Text"/>
          <w:color w:val="1B1C1D"/>
          <w:sz w:val="24"/>
          <w:szCs w:val="24"/>
        </w:rPr>
        <w:lastRenderedPageBreak/>
        <w:t>i box in quel giorno.</w:t>
      </w:r>
    </w:p>
    <w:p w14:paraId="0000007C" w14:textId="77777777" w:rsidR="00592C89" w:rsidRDefault="00000000">
      <w:pPr>
        <w:numPr>
          <w:ilvl w:val="1"/>
          <w:numId w:val="1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Filtra per Nave:</w:t>
      </w:r>
      <w:r>
        <w:rPr>
          <w:rFonts w:ascii="Google Sans Text" w:eastAsia="Google Sans Text" w:hAnsi="Google Sans Text" w:cs="Google Sans Text"/>
          <w:color w:val="1B1C1D"/>
          <w:sz w:val="24"/>
          <w:szCs w:val="24"/>
        </w:rPr>
        <w:t xml:space="preserve"> Inserire il nome (anche parziale) di una nave per vedere solo i box su cui ha operato.</w:t>
      </w:r>
    </w:p>
    <w:p w14:paraId="0000007D" w14:textId="77777777" w:rsidR="00592C89" w:rsidRDefault="00000000">
      <w:pPr>
        <w:numPr>
          <w:ilvl w:val="1"/>
          <w:numId w:val="1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Filtra per Colore:</w:t>
      </w:r>
      <w:r>
        <w:rPr>
          <w:rFonts w:ascii="Google Sans Text" w:eastAsia="Google Sans Text" w:hAnsi="Google Sans Text" w:cs="Google Sans Text"/>
          <w:color w:val="1B1C1D"/>
          <w:sz w:val="24"/>
          <w:szCs w:val="24"/>
        </w:rPr>
        <w:t xml:space="preserve"> Selezionare una categoria di attività (Rosso, Blu o Verde) per isolare tutti i box con quel tipo di log più recente.</w:t>
      </w:r>
    </w:p>
    <w:p w14:paraId="0000007E" w14:textId="77777777" w:rsidR="00592C89" w:rsidRDefault="00000000">
      <w:pPr>
        <w:numPr>
          <w:ilvl w:val="1"/>
          <w:numId w:val="1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Filtra per Stato Scadenza:</w:t>
      </w:r>
      <w:r>
        <w:rPr>
          <w:rFonts w:ascii="Google Sans Text" w:eastAsia="Google Sans Text" w:hAnsi="Google Sans Text" w:cs="Google Sans Text"/>
          <w:color w:val="1B1C1D"/>
          <w:sz w:val="24"/>
          <w:szCs w:val="24"/>
        </w:rPr>
        <w:t xml:space="preserve"> Questo è un filtro di analisi temporale molto utile. Permette di visualizzare i box in base all'anzianità del loro ultimo log:</w:t>
      </w:r>
    </w:p>
    <w:p w14:paraId="0000007F" w14:textId="77777777" w:rsidR="00592C89" w:rsidRDefault="00000000">
      <w:pPr>
        <w:numPr>
          <w:ilvl w:val="2"/>
          <w:numId w:val="13"/>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Non Scaduti (&lt;=15gg): Mostra le aree monitorate di recente.</w:t>
      </w:r>
    </w:p>
    <w:p w14:paraId="00000080" w14:textId="77777777" w:rsidR="00592C89" w:rsidRDefault="00000000">
      <w:pPr>
        <w:numPr>
          <w:ilvl w:val="2"/>
          <w:numId w:val="13"/>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In Scadenza (16-30gg): Evidenzia le aree che necessitano di attenzione a breve.</w:t>
      </w:r>
    </w:p>
    <w:p w14:paraId="00000081" w14:textId="77777777" w:rsidR="00592C89" w:rsidRDefault="00000000">
      <w:pPr>
        <w:numPr>
          <w:ilvl w:val="2"/>
          <w:numId w:val="13"/>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Scaduti (&gt;30gg): Mostra le aree critiche, non monitorate da lungo tempo.</w:t>
      </w:r>
    </w:p>
    <w:p w14:paraId="00000082" w14:textId="77777777" w:rsidR="00592C89" w:rsidRDefault="00000000">
      <w:pPr>
        <w:numPr>
          <w:ilvl w:val="0"/>
          <w:numId w:val="1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Applicazione e Rimozione:</w:t>
      </w:r>
    </w:p>
    <w:p w14:paraId="00000083" w14:textId="77777777" w:rsidR="00592C89" w:rsidRDefault="00000000">
      <w:pPr>
        <w:numPr>
          <w:ilvl w:val="1"/>
          <w:numId w:val="14"/>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 xml:space="preserve">Dopo aver impostato i criteri desiderati, premere </w:t>
      </w:r>
      <w:r>
        <w:rPr>
          <w:rFonts w:ascii="Google Sans Text" w:eastAsia="Google Sans Text" w:hAnsi="Google Sans Text" w:cs="Google Sans Text"/>
          <w:b/>
          <w:color w:val="1B1C1D"/>
          <w:sz w:val="24"/>
          <w:szCs w:val="24"/>
        </w:rPr>
        <w:t>"Applica Filtri"</w:t>
      </w:r>
      <w:r>
        <w:rPr>
          <w:rFonts w:ascii="Google Sans Text" w:eastAsia="Google Sans Text" w:hAnsi="Google Sans Text" w:cs="Google Sans Text"/>
          <w:color w:val="1B1C1D"/>
          <w:sz w:val="24"/>
          <w:szCs w:val="24"/>
        </w:rPr>
        <w:t>. La mappa si aggiornerà istantaneamente, nascondendo tutti i box che non soddisfano i criteri e mostrando solo quelli pertinenti.</w:t>
      </w:r>
    </w:p>
    <w:p w14:paraId="00000084" w14:textId="77777777" w:rsidR="00592C89" w:rsidRDefault="00000000">
      <w:pPr>
        <w:numPr>
          <w:ilvl w:val="1"/>
          <w:numId w:val="14"/>
        </w:numPr>
        <w:pBdr>
          <w:top w:val="nil"/>
          <w:left w:val="nil"/>
          <w:bottom w:val="nil"/>
          <w:right w:val="nil"/>
          <w:between w:val="nil"/>
        </w:pBdr>
        <w:spacing w:after="120" w:line="275" w:lineRule="auto"/>
        <w:jc w:val="both"/>
      </w:pPr>
      <w:r>
        <w:rPr>
          <w:rFonts w:ascii="Google Sans Text" w:eastAsia="Google Sans Text" w:hAnsi="Google Sans Text" w:cs="Google Sans Text"/>
          <w:color w:val="1B1C1D"/>
          <w:sz w:val="24"/>
          <w:szCs w:val="24"/>
        </w:rPr>
        <w:t xml:space="preserve">Per ripristinare la visualizzazione completa, premere </w:t>
      </w:r>
      <w:r>
        <w:rPr>
          <w:rFonts w:ascii="Google Sans Text" w:eastAsia="Google Sans Text" w:hAnsi="Google Sans Text" w:cs="Google Sans Text"/>
          <w:b/>
          <w:color w:val="1B1C1D"/>
          <w:sz w:val="24"/>
          <w:szCs w:val="24"/>
        </w:rPr>
        <w:t>"Rimuovi Filtri"</w:t>
      </w:r>
      <w:r>
        <w:rPr>
          <w:rFonts w:ascii="Google Sans Text" w:eastAsia="Google Sans Text" w:hAnsi="Google Sans Text" w:cs="Google Sans Text"/>
          <w:color w:val="1B1C1D"/>
          <w:sz w:val="24"/>
          <w:szCs w:val="24"/>
        </w:rPr>
        <w:t>.</w:t>
      </w:r>
    </w:p>
    <w:p w14:paraId="00000085" w14:textId="77777777" w:rsidR="00592C89" w:rsidRDefault="00000000">
      <w:pPr>
        <w:pBdr>
          <w:top w:val="nil"/>
          <w:left w:val="nil"/>
          <w:bottom w:val="nil"/>
          <w:right w:val="nil"/>
          <w:between w:val="nil"/>
        </w:pBdr>
        <w:spacing w:before="120" w:line="275" w:lineRule="auto"/>
        <w:jc w:val="both"/>
        <w:rPr>
          <w:rFonts w:ascii="Google Sans Text" w:eastAsia="Google Sans Text" w:hAnsi="Google Sans Text" w:cs="Google Sans Text"/>
        </w:rPr>
      </w:pPr>
      <w:r>
        <w:rPr>
          <w:rFonts w:ascii="Google Sans Text" w:eastAsia="Google Sans Text" w:hAnsi="Google Sans Text" w:cs="Google Sans Text"/>
        </w:rPr>
        <w:t>Scenario d'Uso Pratico:</w:t>
      </w:r>
    </w:p>
    <w:p w14:paraId="00000086" w14:textId="77777777" w:rsidR="00592C89" w:rsidRDefault="00000000">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Un responsabile delle operazioni potrebbe voler identificare le aree a rischio. Potrebbe applicare i seguenti filtri combinati: Stato: Scaduti (&gt;30gg) E Colore: Rosso. Il risultato mostrerebbe solo le aree che non solo non sono state monitorate da più di un mese, ma il cui ultimo log era Navale o Aereo. Questa è un'informazione strategica di altissimo valore, ottenuta con pochi clic.</w:t>
      </w:r>
    </w:p>
    <w:p w14:paraId="00000087" w14:textId="77777777" w:rsidR="00592C89" w:rsidRDefault="00000000">
      <w:pPr>
        <w:pStyle w:val="Titolo4"/>
        <w:spacing w:before="0"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4.2. Gestione dei </w:t>
      </w:r>
      <w:r>
        <w:rPr>
          <w:rFonts w:ascii="Google Sans Text" w:eastAsia="Google Sans Text" w:hAnsi="Google Sans Text" w:cs="Google Sans Text"/>
          <w:i/>
          <w:color w:val="1B1C1D"/>
        </w:rPr>
        <w:t>Layer</w:t>
      </w:r>
      <w:r>
        <w:rPr>
          <w:rFonts w:ascii="Google Sans Text" w:eastAsia="Google Sans Text" w:hAnsi="Google Sans Text" w:cs="Google Sans Text"/>
          <w:color w:val="1B1C1D"/>
        </w:rPr>
        <w:t xml:space="preserve"> Geografici (📜 Gestione </w:t>
      </w:r>
      <w:r>
        <w:rPr>
          <w:rFonts w:ascii="Google Sans Text" w:eastAsia="Google Sans Text" w:hAnsi="Google Sans Text" w:cs="Google Sans Text"/>
          <w:i/>
          <w:color w:val="1B1C1D"/>
        </w:rPr>
        <w:t>Layer</w:t>
      </w:r>
      <w:r>
        <w:rPr>
          <w:rFonts w:ascii="Google Sans Text" w:eastAsia="Google Sans Text" w:hAnsi="Google Sans Text" w:cs="Google Sans Text"/>
          <w:color w:val="1B1C1D"/>
        </w:rPr>
        <w:t>)</w:t>
      </w:r>
    </w:p>
    <w:p w14:paraId="00000088"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Il concetto di "</w:t>
      </w:r>
      <w:proofErr w:type="spellStart"/>
      <w:r>
        <w:rPr>
          <w:rFonts w:ascii="Google Sans Text" w:eastAsia="Google Sans Text" w:hAnsi="Google Sans Text" w:cs="Google Sans Text"/>
          <w:color w:val="1B1C1D"/>
          <w:sz w:val="24"/>
          <w:szCs w:val="24"/>
        </w:rPr>
        <w:t>layer</w:t>
      </w:r>
      <w:proofErr w:type="spellEnd"/>
      <w:r>
        <w:rPr>
          <w:rFonts w:ascii="Google Sans Text" w:eastAsia="Google Sans Text" w:hAnsi="Google Sans Text" w:cs="Google Sans Text"/>
          <w:color w:val="1B1C1D"/>
          <w:sz w:val="24"/>
          <w:szCs w:val="24"/>
        </w:rPr>
        <w:t xml:space="preserve">" (livello) è centrale in qualsiasi sistema GIS (Geographic Information System). Un </w:t>
      </w:r>
      <w:proofErr w:type="spellStart"/>
      <w:r>
        <w:rPr>
          <w:rFonts w:ascii="Google Sans Text" w:eastAsia="Google Sans Text" w:hAnsi="Google Sans Text" w:cs="Google Sans Text"/>
          <w:i/>
          <w:color w:val="1B1C1D"/>
          <w:sz w:val="24"/>
          <w:szCs w:val="24"/>
        </w:rPr>
        <w:t>layer</w:t>
      </w:r>
      <w:proofErr w:type="spellEnd"/>
      <w:r>
        <w:rPr>
          <w:rFonts w:ascii="Google Sans Text" w:eastAsia="Google Sans Text" w:hAnsi="Google Sans Text" w:cs="Google Sans Text"/>
          <w:color w:val="1B1C1D"/>
          <w:sz w:val="24"/>
          <w:szCs w:val="24"/>
        </w:rPr>
        <w:t xml:space="preserve"> può essere immaginato come un foglio di lucido trasparente che viene sovrapposto alla mappa di base per aggiungere un nuovo strato di informazioni tematiche. La piattaforma permette di gestire più </w:t>
      </w:r>
      <w:proofErr w:type="spellStart"/>
      <w:r>
        <w:rPr>
          <w:rFonts w:ascii="Google Sans Text" w:eastAsia="Google Sans Text" w:hAnsi="Google Sans Text" w:cs="Google Sans Text"/>
          <w:i/>
          <w:color w:val="1B1C1D"/>
          <w:sz w:val="24"/>
          <w:szCs w:val="24"/>
        </w:rPr>
        <w:t>layer</w:t>
      </w:r>
      <w:proofErr w:type="spellEnd"/>
      <w:r>
        <w:rPr>
          <w:rFonts w:ascii="Google Sans Text" w:eastAsia="Google Sans Text" w:hAnsi="Google Sans Text" w:cs="Google Sans Text"/>
          <w:color w:val="1B1C1D"/>
          <w:sz w:val="24"/>
          <w:szCs w:val="24"/>
        </w:rPr>
        <w:t xml:space="preserve"> contemporaneamente, creando una visione ricca e multi-dimensionale della cartografia in uso.</w:t>
      </w:r>
    </w:p>
    <w:p w14:paraId="00000089"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Procedura Dettagliata per la Gestione dei </w:t>
      </w:r>
      <w:r>
        <w:rPr>
          <w:rFonts w:ascii="Google Sans Text" w:eastAsia="Google Sans Text" w:hAnsi="Google Sans Text" w:cs="Google Sans Text"/>
          <w:b/>
          <w:i/>
          <w:color w:val="1B1C1D"/>
          <w:sz w:val="24"/>
          <w:szCs w:val="24"/>
        </w:rPr>
        <w:t>Layer</w:t>
      </w:r>
      <w:r>
        <w:rPr>
          <w:rFonts w:ascii="Google Sans Text" w:eastAsia="Google Sans Text" w:hAnsi="Google Sans Text" w:cs="Google Sans Text"/>
          <w:b/>
          <w:color w:val="1B1C1D"/>
          <w:sz w:val="24"/>
          <w:szCs w:val="24"/>
        </w:rPr>
        <w:t>:</w:t>
      </w:r>
    </w:p>
    <w:p w14:paraId="0000008A" w14:textId="77777777" w:rsidR="00592C89" w:rsidRDefault="00000000">
      <w:pPr>
        <w:numPr>
          <w:ilvl w:val="0"/>
          <w:numId w:val="1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Accesso al Pannello di Gestione:</w:t>
      </w:r>
      <w:r>
        <w:rPr>
          <w:rFonts w:ascii="Google Sans Text" w:eastAsia="Google Sans Text" w:hAnsi="Google Sans Text" w:cs="Google Sans Text"/>
          <w:color w:val="1B1C1D"/>
          <w:sz w:val="24"/>
          <w:szCs w:val="24"/>
        </w:rPr>
        <w:t xml:space="preserve"> Selezionare il pulsante blu scuro </w:t>
      </w:r>
      <w:r>
        <w:rPr>
          <w:rFonts w:ascii="Google Sans Text" w:eastAsia="Google Sans Text" w:hAnsi="Google Sans Text" w:cs="Google Sans Text"/>
          <w:b/>
          <w:color w:val="1B1C1D"/>
          <w:sz w:val="24"/>
          <w:szCs w:val="24"/>
        </w:rPr>
        <w:t xml:space="preserve">📜 (Gestione </w:t>
      </w:r>
      <w:r>
        <w:rPr>
          <w:rFonts w:ascii="Google Sans Text" w:eastAsia="Google Sans Text" w:hAnsi="Google Sans Text" w:cs="Google Sans Text"/>
          <w:b/>
          <w:i/>
          <w:color w:val="1B1C1D"/>
          <w:sz w:val="24"/>
          <w:szCs w:val="24"/>
        </w:rPr>
        <w:t>Layer</w:t>
      </w:r>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Si aprirà un pannello che elenca tutti i </w:t>
      </w:r>
      <w:proofErr w:type="spellStart"/>
      <w:r>
        <w:rPr>
          <w:rFonts w:ascii="Google Sans Text" w:eastAsia="Google Sans Text" w:hAnsi="Google Sans Text" w:cs="Google Sans Text"/>
          <w:i/>
          <w:color w:val="1B1C1D"/>
          <w:sz w:val="24"/>
          <w:szCs w:val="24"/>
        </w:rPr>
        <w:t>layer</w:t>
      </w:r>
      <w:proofErr w:type="spellEnd"/>
      <w:r>
        <w:rPr>
          <w:rFonts w:ascii="Google Sans Text" w:eastAsia="Google Sans Text" w:hAnsi="Google Sans Text" w:cs="Google Sans Text"/>
          <w:color w:val="1B1C1D"/>
          <w:sz w:val="24"/>
          <w:szCs w:val="24"/>
        </w:rPr>
        <w:t xml:space="preserve"> attualmente disponibili nell'applicazione.</w:t>
      </w:r>
    </w:p>
    <w:p w14:paraId="0000008B" w14:textId="77777777" w:rsidR="00592C89" w:rsidRDefault="00000000">
      <w:pPr>
        <w:numPr>
          <w:ilvl w:val="0"/>
          <w:numId w:val="1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 xml:space="preserve">Tipi di </w:t>
      </w:r>
      <w:r>
        <w:rPr>
          <w:rFonts w:ascii="Google Sans Text" w:eastAsia="Google Sans Text" w:hAnsi="Google Sans Text" w:cs="Google Sans Text"/>
          <w:b/>
          <w:i/>
          <w:color w:val="1B1C1D"/>
          <w:sz w:val="24"/>
          <w:szCs w:val="24"/>
        </w:rPr>
        <w:t>Layer</w:t>
      </w:r>
      <w:r>
        <w:rPr>
          <w:rFonts w:ascii="Google Sans Text" w:eastAsia="Google Sans Text" w:hAnsi="Google Sans Text" w:cs="Google Sans Text"/>
          <w:b/>
          <w:color w:val="1B1C1D"/>
          <w:sz w:val="24"/>
          <w:szCs w:val="24"/>
        </w:rPr>
        <w:t xml:space="preserve"> Supportati:</w:t>
      </w:r>
      <w:r>
        <w:rPr>
          <w:rFonts w:ascii="Google Sans Text" w:eastAsia="Google Sans Text" w:hAnsi="Google Sans Text" w:cs="Google Sans Text"/>
          <w:color w:val="1B1C1D"/>
          <w:sz w:val="24"/>
          <w:szCs w:val="24"/>
        </w:rPr>
        <w:t xml:space="preserve"> La piattaforma è in grado di integrare dati da diverse fonti e in diversi formati:</w:t>
      </w:r>
    </w:p>
    <w:p w14:paraId="0000008C" w14:textId="77777777" w:rsidR="00592C89" w:rsidRDefault="00000000">
      <w:pPr>
        <w:numPr>
          <w:ilvl w:val="1"/>
          <w:numId w:val="1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 xml:space="preserve">WMS (Web </w:t>
      </w:r>
      <w:proofErr w:type="spellStart"/>
      <w:r>
        <w:rPr>
          <w:rFonts w:ascii="Google Sans Text" w:eastAsia="Google Sans Text" w:hAnsi="Google Sans Text" w:cs="Google Sans Text"/>
          <w:b/>
          <w:color w:val="1B1C1D"/>
          <w:sz w:val="24"/>
          <w:szCs w:val="24"/>
        </w:rPr>
        <w:t>Map</w:t>
      </w:r>
      <w:proofErr w:type="spellEnd"/>
      <w:r>
        <w:rPr>
          <w:rFonts w:ascii="Google Sans Text" w:eastAsia="Google Sans Text" w:hAnsi="Google Sans Text" w:cs="Google Sans Text"/>
          <w:b/>
          <w:color w:val="1B1C1D"/>
          <w:sz w:val="24"/>
          <w:szCs w:val="24"/>
        </w:rPr>
        <w:t xml:space="preserve"> Service):</w:t>
      </w:r>
      <w:r>
        <w:rPr>
          <w:rFonts w:ascii="Google Sans Text" w:eastAsia="Google Sans Text" w:hAnsi="Google Sans Text" w:cs="Google Sans Text"/>
          <w:color w:val="1B1C1D"/>
          <w:sz w:val="24"/>
          <w:szCs w:val="24"/>
        </w:rPr>
        <w:t xml:space="preserve"> Un servizio web che fornisce immagini di mappa già renderizzate. È come ricevere una "fotografia" di una mappa tematica (es. una carta batimetrica, una mappa meteorologica). L'utente non interagisce con i dati sottostanti, ma solo con l'immagine.</w:t>
      </w:r>
    </w:p>
    <w:p w14:paraId="0000008D" w14:textId="77777777" w:rsidR="00592C89" w:rsidRDefault="00000000">
      <w:pPr>
        <w:numPr>
          <w:ilvl w:val="1"/>
          <w:numId w:val="1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lastRenderedPageBreak/>
        <w:t>WFS (Web Feature Service):</w:t>
      </w:r>
      <w:r>
        <w:rPr>
          <w:rFonts w:ascii="Google Sans Text" w:eastAsia="Google Sans Text" w:hAnsi="Google Sans Text" w:cs="Google Sans Text"/>
          <w:color w:val="1B1C1D"/>
          <w:sz w:val="24"/>
          <w:szCs w:val="24"/>
        </w:rPr>
        <w:t xml:space="preserve"> A differenza del WMS, un servizio WFS fornisce i </w:t>
      </w:r>
      <w:r>
        <w:rPr>
          <w:rFonts w:ascii="Google Sans Text" w:eastAsia="Google Sans Text" w:hAnsi="Google Sans Text" w:cs="Google Sans Text"/>
          <w:b/>
          <w:color w:val="1B1C1D"/>
          <w:sz w:val="24"/>
          <w:szCs w:val="24"/>
        </w:rPr>
        <w:t>dati geografici grezzi</w:t>
      </w:r>
      <w:r>
        <w:rPr>
          <w:rFonts w:ascii="Google Sans Text" w:eastAsia="Google Sans Text" w:hAnsi="Google Sans Text" w:cs="Google Sans Text"/>
          <w:color w:val="1B1C1D"/>
          <w:sz w:val="24"/>
          <w:szCs w:val="24"/>
        </w:rPr>
        <w:t xml:space="preserve"> (le "</w:t>
      </w:r>
      <w:r>
        <w:rPr>
          <w:rFonts w:ascii="Google Sans Text" w:eastAsia="Google Sans Text" w:hAnsi="Google Sans Text" w:cs="Google Sans Text"/>
          <w:i/>
          <w:color w:val="1B1C1D"/>
          <w:sz w:val="24"/>
          <w:szCs w:val="24"/>
        </w:rPr>
        <w:t>feature</w:t>
      </w:r>
      <w:r>
        <w:rPr>
          <w:rFonts w:ascii="Google Sans Text" w:eastAsia="Google Sans Text" w:hAnsi="Google Sans Text" w:cs="Google Sans Text"/>
          <w:color w:val="1B1C1D"/>
          <w:sz w:val="24"/>
          <w:szCs w:val="24"/>
        </w:rPr>
        <w:t>", come punti, linee o poligoni). Questo è molto più potente, perché l'applicazione riceve le geometrie e le proprietà di ogni singolo elemento (es. ogni cavo sottomarino). Questi dati possono essere stilizzati a piacere e, soprattutto, possono essere utilizzati per analisi geospaziali, come il calcolo delle intersezioni.</w:t>
      </w:r>
    </w:p>
    <w:p w14:paraId="0000008E" w14:textId="77777777" w:rsidR="00592C89" w:rsidRDefault="00000000">
      <w:pPr>
        <w:numPr>
          <w:ilvl w:val="1"/>
          <w:numId w:val="16"/>
        </w:numPr>
        <w:pBdr>
          <w:top w:val="nil"/>
          <w:left w:val="nil"/>
          <w:bottom w:val="nil"/>
          <w:right w:val="nil"/>
          <w:between w:val="nil"/>
        </w:pBdr>
        <w:spacing w:line="275" w:lineRule="auto"/>
        <w:jc w:val="both"/>
      </w:pPr>
      <w:proofErr w:type="spellStart"/>
      <w:r>
        <w:rPr>
          <w:rFonts w:ascii="Google Sans Text" w:eastAsia="Google Sans Text" w:hAnsi="Google Sans Text" w:cs="Google Sans Text"/>
          <w:b/>
          <w:color w:val="1B1C1D"/>
          <w:sz w:val="24"/>
          <w:szCs w:val="24"/>
        </w:rPr>
        <w:t>GeoJSON</w:t>
      </w:r>
      <w:proofErr w:type="spellEnd"/>
      <w:r>
        <w:rPr>
          <w:rFonts w:ascii="Google Sans Text" w:eastAsia="Google Sans Text" w:hAnsi="Google Sans Text" w:cs="Google Sans Text"/>
          <w:b/>
          <w:color w:val="1B1C1D"/>
          <w:sz w:val="24"/>
          <w:szCs w:val="24"/>
        </w:rPr>
        <w:t xml:space="preserve"> / </w:t>
      </w:r>
      <w:proofErr w:type="spellStart"/>
      <w:r>
        <w:rPr>
          <w:rFonts w:ascii="Google Sans Text" w:eastAsia="Google Sans Text" w:hAnsi="Google Sans Text" w:cs="Google Sans Text"/>
          <w:b/>
          <w:color w:val="1B1C1D"/>
          <w:sz w:val="24"/>
          <w:szCs w:val="24"/>
        </w:rPr>
        <w:t>Shapefile</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Sono due dei formati di file più comuni per archiviare dati geografici. L'utente può caricare file di questo tipo (ad esempio, un file con i confini di aree a restrizione di navigazione) per visualizzarli sulla mappa.</w:t>
      </w:r>
    </w:p>
    <w:p w14:paraId="0000008F" w14:textId="77777777" w:rsidR="00592C89" w:rsidRDefault="00000000">
      <w:pPr>
        <w:numPr>
          <w:ilvl w:val="1"/>
          <w:numId w:val="1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ID Box:</w:t>
      </w:r>
      <w:r>
        <w:rPr>
          <w:rFonts w:ascii="Google Sans Text" w:eastAsia="Google Sans Text" w:hAnsi="Google Sans Text" w:cs="Google Sans Text"/>
          <w:color w:val="1B1C1D"/>
          <w:sz w:val="24"/>
          <w:szCs w:val="24"/>
        </w:rPr>
        <w:t xml:space="preserve"> Questo è un </w:t>
      </w:r>
      <w:proofErr w:type="spellStart"/>
      <w:r>
        <w:rPr>
          <w:rFonts w:ascii="Google Sans Text" w:eastAsia="Google Sans Text" w:hAnsi="Google Sans Text" w:cs="Google Sans Text"/>
          <w:i/>
          <w:color w:val="1B1C1D"/>
          <w:sz w:val="24"/>
          <w:szCs w:val="24"/>
        </w:rPr>
        <w:t>layer</w:t>
      </w:r>
      <w:proofErr w:type="spellEnd"/>
      <w:r>
        <w:rPr>
          <w:rFonts w:ascii="Google Sans Text" w:eastAsia="Google Sans Text" w:hAnsi="Google Sans Text" w:cs="Google Sans Text"/>
          <w:color w:val="1B1C1D"/>
          <w:sz w:val="24"/>
          <w:szCs w:val="24"/>
        </w:rPr>
        <w:t xml:space="preserve"> speciale, generato internamente dall'applicazione. Se attivato, visualizza l'etichetta con il codice identificativo (es. AA-01) al centro di ogni box della griglia. Per impostazione predefinita, è disattivato per mantenere la mappa pulita, ma può essere attivato in qualsiasi momento per facilitare l'identificazione dei box.</w:t>
      </w:r>
    </w:p>
    <w:p w14:paraId="00000090" w14:textId="77777777" w:rsidR="00592C89" w:rsidRDefault="00000000">
      <w:pPr>
        <w:numPr>
          <w:ilvl w:val="0"/>
          <w:numId w:val="1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 xml:space="preserve">Operazioni sui </w:t>
      </w:r>
      <w:r>
        <w:rPr>
          <w:rFonts w:ascii="Google Sans Text" w:eastAsia="Google Sans Text" w:hAnsi="Google Sans Text" w:cs="Google Sans Text"/>
          <w:b/>
          <w:i/>
          <w:color w:val="1B1C1D"/>
          <w:sz w:val="24"/>
          <w:szCs w:val="24"/>
        </w:rPr>
        <w:t>Layer</w:t>
      </w:r>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Dal pannello di gestione, l'utente può eseguire diverse operazioni:</w:t>
      </w:r>
    </w:p>
    <w:p w14:paraId="00000091" w14:textId="77777777" w:rsidR="00592C89" w:rsidRDefault="00000000">
      <w:pPr>
        <w:numPr>
          <w:ilvl w:val="1"/>
          <w:numId w:val="1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Aggiungere un Nuovo Layer:</w:t>
      </w:r>
      <w:r>
        <w:rPr>
          <w:rFonts w:ascii="Google Sans Text" w:eastAsia="Google Sans Text" w:hAnsi="Google Sans Text" w:cs="Google Sans Text"/>
          <w:color w:val="1B1C1D"/>
          <w:sz w:val="24"/>
          <w:szCs w:val="24"/>
        </w:rPr>
        <w:t xml:space="preserve"> Un pulsante permette di aprire un modulo per aggiungere un nuovo </w:t>
      </w:r>
      <w:proofErr w:type="spellStart"/>
      <w:r>
        <w:rPr>
          <w:rFonts w:ascii="Google Sans Text" w:eastAsia="Google Sans Text" w:hAnsi="Google Sans Text" w:cs="Google Sans Text"/>
          <w:i/>
          <w:color w:val="1B1C1D"/>
          <w:sz w:val="24"/>
          <w:szCs w:val="24"/>
        </w:rPr>
        <w:t>layer</w:t>
      </w:r>
      <w:proofErr w:type="spellEnd"/>
      <w:r>
        <w:rPr>
          <w:rFonts w:ascii="Google Sans Text" w:eastAsia="Google Sans Text" w:hAnsi="Google Sans Text" w:cs="Google Sans Text"/>
          <w:color w:val="1B1C1D"/>
          <w:sz w:val="24"/>
          <w:szCs w:val="24"/>
        </w:rPr>
        <w:t>, specificandone il tipo (WMS, WFS, etc.), l'URL (l'indirizzo web del servizio o il percorso del file), il nome da visualizzare e le opzioni di stile (colore, spessore della linea). Per i servizi che richiedono autenticazione, è anche possibile inserire username e password.</w:t>
      </w:r>
    </w:p>
    <w:p w14:paraId="00000092" w14:textId="77777777" w:rsidR="00592C89" w:rsidRDefault="00000000">
      <w:pPr>
        <w:numPr>
          <w:ilvl w:val="1"/>
          <w:numId w:val="1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Controllare la Visibilità:</w:t>
      </w:r>
      <w:r>
        <w:rPr>
          <w:rFonts w:ascii="Google Sans Text" w:eastAsia="Google Sans Text" w:hAnsi="Google Sans Text" w:cs="Google Sans Text"/>
          <w:color w:val="1B1C1D"/>
          <w:sz w:val="24"/>
          <w:szCs w:val="24"/>
        </w:rPr>
        <w:t xml:space="preserve"> Accanto a ogni </w:t>
      </w:r>
      <w:proofErr w:type="spellStart"/>
      <w:r>
        <w:rPr>
          <w:rFonts w:ascii="Google Sans Text" w:eastAsia="Google Sans Text" w:hAnsi="Google Sans Text" w:cs="Google Sans Text"/>
          <w:i/>
          <w:color w:val="1B1C1D"/>
          <w:sz w:val="24"/>
          <w:szCs w:val="24"/>
        </w:rPr>
        <w:t>layer</w:t>
      </w:r>
      <w:proofErr w:type="spellEnd"/>
      <w:r>
        <w:rPr>
          <w:rFonts w:ascii="Google Sans Text" w:eastAsia="Google Sans Text" w:hAnsi="Google Sans Text" w:cs="Google Sans Text"/>
          <w:color w:val="1B1C1D"/>
          <w:sz w:val="24"/>
          <w:szCs w:val="24"/>
        </w:rPr>
        <w:t xml:space="preserve"> nell'elenco, un'icona a forma di occhio (👁️) permette di attivare o disattivare la sua visibilità sulla mappa con un singolo clic. Questo consente di mostrare o nascondere le informazioni tematiche a seconda delle necessità del momento, senza doverle rimuovere e ricaricare.</w:t>
      </w:r>
    </w:p>
    <w:p w14:paraId="00000093" w14:textId="77777777" w:rsidR="00592C89" w:rsidRDefault="00000000">
      <w:pPr>
        <w:numPr>
          <w:ilvl w:val="1"/>
          <w:numId w:val="1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Modificare e Cancellare:</w:t>
      </w:r>
      <w:r>
        <w:rPr>
          <w:rFonts w:ascii="Google Sans Text" w:eastAsia="Google Sans Text" w:hAnsi="Google Sans Text" w:cs="Google Sans Text"/>
          <w:color w:val="1B1C1D"/>
          <w:sz w:val="24"/>
          <w:szCs w:val="24"/>
        </w:rPr>
        <w:t xml:space="preserve"> Icone dedicate permettono di modificare le impostazioni di un </w:t>
      </w:r>
      <w:proofErr w:type="spellStart"/>
      <w:r>
        <w:rPr>
          <w:rFonts w:ascii="Google Sans Text" w:eastAsia="Google Sans Text" w:hAnsi="Google Sans Text" w:cs="Google Sans Text"/>
          <w:i/>
          <w:color w:val="1B1C1D"/>
          <w:sz w:val="24"/>
          <w:szCs w:val="24"/>
        </w:rPr>
        <w:t>layer</w:t>
      </w:r>
      <w:proofErr w:type="spellEnd"/>
      <w:r>
        <w:rPr>
          <w:rFonts w:ascii="Google Sans Text" w:eastAsia="Google Sans Text" w:hAnsi="Google Sans Text" w:cs="Google Sans Text"/>
          <w:color w:val="1B1C1D"/>
          <w:sz w:val="24"/>
          <w:szCs w:val="24"/>
        </w:rPr>
        <w:t xml:space="preserve"> esistente (es. cambiare il colore) o di rimuoverlo definitivamente dalla configurazione.</w:t>
      </w:r>
    </w:p>
    <w:p w14:paraId="00000094" w14:textId="77777777" w:rsidR="00592C89" w:rsidRDefault="00000000">
      <w:pPr>
        <w:numPr>
          <w:ilvl w:val="1"/>
          <w:numId w:val="17"/>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 xml:space="preserve">Ordinare i </w:t>
      </w:r>
      <w:r>
        <w:rPr>
          <w:rFonts w:ascii="Google Sans Text" w:eastAsia="Google Sans Text" w:hAnsi="Google Sans Text" w:cs="Google Sans Text"/>
          <w:b/>
          <w:i/>
          <w:color w:val="1B1C1D"/>
          <w:sz w:val="24"/>
          <w:szCs w:val="24"/>
        </w:rPr>
        <w:t>Layer</w:t>
      </w:r>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Delle frecce permettono di cambiare l'ordine di sovrapposizione dei </w:t>
      </w:r>
      <w:proofErr w:type="spellStart"/>
      <w:r>
        <w:rPr>
          <w:rFonts w:ascii="Google Sans Text" w:eastAsia="Google Sans Text" w:hAnsi="Google Sans Text" w:cs="Google Sans Text"/>
          <w:i/>
          <w:color w:val="1B1C1D"/>
          <w:sz w:val="24"/>
          <w:szCs w:val="24"/>
        </w:rPr>
        <w:t>layer</w:t>
      </w:r>
      <w:proofErr w:type="spellEnd"/>
      <w:r>
        <w:rPr>
          <w:rFonts w:ascii="Google Sans Text" w:eastAsia="Google Sans Text" w:hAnsi="Google Sans Text" w:cs="Google Sans Text"/>
          <w:color w:val="1B1C1D"/>
          <w:sz w:val="24"/>
          <w:szCs w:val="24"/>
        </w:rPr>
        <w:t>, quelli più in alto nella lista verranno disegnati sopra quelli più in basso.</w:t>
      </w:r>
    </w:p>
    <w:p w14:paraId="00000095" w14:textId="77777777" w:rsidR="00592C89"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L'uso strategico dei </w:t>
      </w:r>
      <w:proofErr w:type="spellStart"/>
      <w:r>
        <w:rPr>
          <w:rFonts w:ascii="Google Sans Text" w:eastAsia="Google Sans Text" w:hAnsi="Google Sans Text" w:cs="Google Sans Text"/>
          <w:color w:val="1B1C1D"/>
          <w:sz w:val="24"/>
          <w:szCs w:val="24"/>
        </w:rPr>
        <w:t>layer</w:t>
      </w:r>
      <w:proofErr w:type="spellEnd"/>
      <w:r>
        <w:rPr>
          <w:rFonts w:ascii="Google Sans Text" w:eastAsia="Google Sans Text" w:hAnsi="Google Sans Text" w:cs="Google Sans Text"/>
          <w:color w:val="1B1C1D"/>
          <w:sz w:val="24"/>
          <w:szCs w:val="24"/>
        </w:rPr>
        <w:t xml:space="preserve"> trasforma la mappa da un semplice sfondo a un ricco ambiente informativo, dove i dati (i log) possono essere messi in relazione diretta con il contesto geografico del mondo reale.</w:t>
      </w:r>
    </w:p>
    <w:p w14:paraId="00000096" w14:textId="77777777" w:rsidR="00592C89" w:rsidRDefault="00000000">
      <w:pPr>
        <w:pStyle w:val="Titolo3"/>
        <w:spacing w:before="0"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Capitolo 5: Il Cruscotto Analitico (Dashboard) - La Visione Strategica</w:t>
      </w:r>
    </w:p>
    <w:p w14:paraId="00000097"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Mentre le funzioni descritte finora permettono un'analisi di dettaglio, il Cruscotto Analitico, o Dashboard, è progettato per offrire una visione d'insieme, una sintesi strategica che permette di comprendere lo stato delle operazioni a colpo d'occhio. È </w:t>
      </w:r>
      <w:r>
        <w:rPr>
          <w:rFonts w:ascii="Google Sans Text" w:eastAsia="Google Sans Text" w:hAnsi="Google Sans Text" w:cs="Google Sans Text"/>
          <w:color w:val="1B1C1D"/>
          <w:sz w:val="24"/>
          <w:szCs w:val="24"/>
        </w:rPr>
        <w:lastRenderedPageBreak/>
        <w:t>lo strumento ideale per i decisori, per i briefing o per chiunque abbia bisogno di avere il polso della situazione in tempo reale, senza doversi immergere nei singoli dettagli.</w:t>
      </w:r>
    </w:p>
    <w:p w14:paraId="00000098" w14:textId="77777777" w:rsidR="00592C89" w:rsidRDefault="00000000">
      <w:pPr>
        <w:pStyle w:val="Titolo4"/>
        <w:spacing w:before="0" w:after="12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5.1. Scopo e Valore della Dashboard</w:t>
      </w:r>
    </w:p>
    <w:p w14:paraId="00000099"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Dashboard aggrega e trasforma i dati grezzi dei log in indicatori di performance (KPI), grafici intuitivi e report sintetici.</w:t>
      </w:r>
    </w:p>
    <w:p w14:paraId="0000009A" w14:textId="77777777" w:rsidR="00592C89" w:rsidRDefault="00000000">
      <w:pPr>
        <w:pBdr>
          <w:top w:val="nil"/>
          <w:left w:val="nil"/>
          <w:bottom w:val="nil"/>
          <w:right w:val="nil"/>
          <w:between w:val="nil"/>
        </w:pBdr>
        <w:spacing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Procedura di Accesso e Consultazione:</w:t>
      </w:r>
    </w:p>
    <w:p w14:paraId="0000009B" w14:textId="77777777" w:rsidR="00592C89" w:rsidRDefault="00000000">
      <w:pPr>
        <w:numPr>
          <w:ilvl w:val="0"/>
          <w:numId w:val="1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Accesso alla Dashboard:</w:t>
      </w:r>
      <w:r>
        <w:rPr>
          <w:rFonts w:ascii="Google Sans Text" w:eastAsia="Google Sans Text" w:hAnsi="Google Sans Text" w:cs="Google Sans Text"/>
          <w:color w:val="1B1C1D"/>
          <w:sz w:val="24"/>
          <w:szCs w:val="24"/>
        </w:rPr>
        <w:t xml:space="preserve"> Selezionare il pulsante verde acqua </w:t>
      </w:r>
      <w:r>
        <w:rPr>
          <w:rFonts w:ascii="Google Sans Text" w:eastAsia="Google Sans Text" w:hAnsi="Google Sans Text" w:cs="Google Sans Text"/>
          <w:b/>
          <w:color w:val="1B1C1D"/>
          <w:sz w:val="24"/>
          <w:szCs w:val="24"/>
        </w:rPr>
        <w:t>📊 (Cruscotto Analitico)</w:t>
      </w:r>
      <w:r>
        <w:rPr>
          <w:rFonts w:ascii="Google Sans Text" w:eastAsia="Google Sans Text" w:hAnsi="Google Sans Text" w:cs="Google Sans Text"/>
          <w:color w:val="1B1C1D"/>
          <w:sz w:val="24"/>
          <w:szCs w:val="24"/>
        </w:rPr>
        <w:t xml:space="preserve"> dalla barra degli strumenti. Si aprirà un pannello a schermo intero, organizzato in diverse sezioni tematiche.</w:t>
      </w:r>
    </w:p>
    <w:p w14:paraId="0000009C" w14:textId="77777777" w:rsidR="00592C89" w:rsidRDefault="00000000">
      <w:pPr>
        <w:numPr>
          <w:ilvl w:val="0"/>
          <w:numId w:val="1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Analisi dei Componenti della Dashboard:</w:t>
      </w:r>
      <w:r>
        <w:rPr>
          <w:rFonts w:ascii="Google Sans Text" w:eastAsia="Google Sans Text" w:hAnsi="Google Sans Text" w:cs="Google Sans Text"/>
          <w:color w:val="1B1C1D"/>
          <w:sz w:val="24"/>
          <w:szCs w:val="24"/>
        </w:rPr>
        <w:t xml:space="preserve"> La dashboard è suddivisa in aree logiche, ognuna progettata per rispondere a una specifica domanda strategica.</w:t>
      </w:r>
    </w:p>
    <w:p w14:paraId="0000009D" w14:textId="77777777" w:rsidR="00592C89" w:rsidRDefault="00000000">
      <w:pPr>
        <w:numPr>
          <w:ilvl w:val="1"/>
          <w:numId w:val="20"/>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Sezione 1: Indicatori Sintetici e Attività Corrente (a sinistra)</w:t>
      </w:r>
    </w:p>
    <w:p w14:paraId="0000009E" w14:textId="77777777" w:rsidR="00592C89" w:rsidRDefault="00000000">
      <w:pPr>
        <w:numPr>
          <w:ilvl w:val="2"/>
          <w:numId w:val="2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Indicatori Numerici (KPI):</w:t>
      </w:r>
      <w:r>
        <w:rPr>
          <w:rFonts w:ascii="Google Sans Text" w:eastAsia="Google Sans Text" w:hAnsi="Google Sans Text" w:cs="Google Sans Text"/>
          <w:color w:val="1B1C1D"/>
          <w:sz w:val="24"/>
          <w:szCs w:val="24"/>
        </w:rPr>
        <w:t xml:space="preserve"> In cima, due riquadri mostrano i dati più immediati:</w:t>
      </w:r>
    </w:p>
    <w:p w14:paraId="0000009F" w14:textId="77777777" w:rsidR="00592C89" w:rsidRDefault="00000000">
      <w:pPr>
        <w:numPr>
          <w:ilvl w:val="3"/>
          <w:numId w:val="22"/>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Log Totali: Fornisce la dimensione complessiva del database storico.</w:t>
      </w:r>
    </w:p>
    <w:p w14:paraId="000000A0" w14:textId="77777777" w:rsidR="00592C89" w:rsidRDefault="00000000">
      <w:pPr>
        <w:numPr>
          <w:ilvl w:val="3"/>
          <w:numId w:val="22"/>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Log di Oggi: Indica il volume di attività della giornata corrente, un utile indicatore del ritmo operativo.</w:t>
      </w:r>
    </w:p>
    <w:p w14:paraId="000000A1" w14:textId="77777777" w:rsidR="00592C89" w:rsidRDefault="00000000">
      <w:pPr>
        <w:numPr>
          <w:ilvl w:val="2"/>
          <w:numId w:val="2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Report Attività Odierna:</w:t>
      </w:r>
      <w:r>
        <w:rPr>
          <w:rFonts w:ascii="Google Sans Text" w:eastAsia="Google Sans Text" w:hAnsi="Google Sans Text" w:cs="Google Sans Text"/>
          <w:color w:val="1B1C1D"/>
          <w:sz w:val="24"/>
          <w:szCs w:val="24"/>
        </w:rPr>
        <w:t xml:space="preserve"> Questo è un feed testuale che elenca in dettaglio ogni singola operazione registrata nella giornata. La sua forza risiede nell'integrazione dell'analisi geospaziale. Ogni riga non si limita a riportare l'evento, ma lo arricchisce con il contesto.</w:t>
      </w:r>
    </w:p>
    <w:p w14:paraId="000000A2" w14:textId="77777777" w:rsidR="00592C89" w:rsidRDefault="00000000">
      <w:pPr>
        <w:numPr>
          <w:ilvl w:val="3"/>
          <w:numId w:val="2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Esempio di Riga del Report:</w:t>
      </w:r>
      <w:r>
        <w:rPr>
          <w:rFonts w:ascii="Google Sans Text" w:eastAsia="Google Sans Text" w:hAnsi="Google Sans Text" w:cs="Google Sans Text"/>
          <w:color w:val="1B1C1D"/>
          <w:sz w:val="24"/>
          <w:szCs w:val="24"/>
        </w:rPr>
        <w:t xml:space="preserve"> Nave CAV ha loggato il box AX-60 alle 10:30. (Interseca: Cavo Sottomarino "</w:t>
      </w:r>
      <w:proofErr w:type="spellStart"/>
      <w:r>
        <w:rPr>
          <w:rFonts w:ascii="Google Sans Text" w:eastAsia="Google Sans Text" w:hAnsi="Google Sans Text" w:cs="Google Sans Text"/>
          <w:color w:val="1B1C1D"/>
          <w:sz w:val="24"/>
          <w:szCs w:val="24"/>
        </w:rPr>
        <w:t>Tyrrhenian</w:t>
      </w:r>
      <w:proofErr w:type="spellEnd"/>
      <w:r>
        <w:rPr>
          <w:rFonts w:ascii="Google Sans Text" w:eastAsia="Google Sans Text" w:hAnsi="Google Sans Text" w:cs="Google Sans Text"/>
          <w:color w:val="1B1C1D"/>
          <w:sz w:val="24"/>
          <w:szCs w:val="24"/>
        </w:rPr>
        <w:t>-Link", Area Marina Protetta "Pelagie")</w:t>
      </w:r>
    </w:p>
    <w:p w14:paraId="000000A3" w14:textId="77777777" w:rsidR="00592C89" w:rsidRDefault="00000000">
      <w:pPr>
        <w:numPr>
          <w:ilvl w:val="3"/>
          <w:numId w:val="2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Valore Informativo:</w:t>
      </w:r>
      <w:r>
        <w:rPr>
          <w:rFonts w:ascii="Google Sans Text" w:eastAsia="Google Sans Text" w:hAnsi="Google Sans Text" w:cs="Google Sans Text"/>
          <w:color w:val="1B1C1D"/>
          <w:sz w:val="24"/>
          <w:szCs w:val="24"/>
        </w:rPr>
        <w:t xml:space="preserve"> Questa singola frase comunica non solo cosa è successo, dove e quando, ma anche quali elementi strategici sono coinvolti, fornendo una consapevolezza situazionale immediata.</w:t>
      </w:r>
    </w:p>
    <w:p w14:paraId="000000A4" w14:textId="77777777" w:rsidR="00592C89" w:rsidRDefault="00000000">
      <w:pPr>
        <w:numPr>
          <w:ilvl w:val="2"/>
          <w:numId w:val="2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Analisi Grafica (Distribuzione delle Attività):</w:t>
      </w:r>
    </w:p>
    <w:p w14:paraId="000000A5" w14:textId="77777777" w:rsidR="00592C89" w:rsidRDefault="00000000">
      <w:pPr>
        <w:numPr>
          <w:ilvl w:val="3"/>
          <w:numId w:val="2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Grafico a Torta (per Categoria/Colore):</w:t>
      </w:r>
      <w:r>
        <w:rPr>
          <w:rFonts w:ascii="Google Sans Text" w:eastAsia="Google Sans Text" w:hAnsi="Google Sans Text" w:cs="Google Sans Text"/>
          <w:color w:val="1B1C1D"/>
          <w:sz w:val="24"/>
          <w:szCs w:val="24"/>
        </w:rPr>
        <w:t xml:space="preserve"> Questo grafico mostra la distribuzione percentuale delle attività in base alla loro categoria (Rosso, Blu, Verde).</w:t>
      </w:r>
    </w:p>
    <w:p w14:paraId="000000A6" w14:textId="77777777" w:rsidR="00592C89" w:rsidRDefault="00000000">
      <w:pPr>
        <w:numPr>
          <w:ilvl w:val="3"/>
          <w:numId w:val="2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Grafico a Barre (per Nave):</w:t>
      </w:r>
      <w:r>
        <w:rPr>
          <w:rFonts w:ascii="Google Sans Text" w:eastAsia="Google Sans Text" w:hAnsi="Google Sans Text" w:cs="Google Sans Text"/>
          <w:color w:val="1B1C1D"/>
          <w:sz w:val="24"/>
          <w:szCs w:val="24"/>
        </w:rPr>
        <w:t xml:space="preserve"> Questo grafico confronta il numero di log registrati da ciascuna unità navale. È uno strumento efficace per valutare la distribuzione del carico di lavoro, identificare le unità più attive.</w:t>
      </w:r>
    </w:p>
    <w:p w14:paraId="000000A7" w14:textId="77777777" w:rsidR="00592C89" w:rsidRDefault="00000000">
      <w:pPr>
        <w:numPr>
          <w:ilvl w:val="1"/>
          <w:numId w:val="20"/>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Sezione 2: Report di Scadenza e Aree Critiche (a destra)</w:t>
      </w:r>
    </w:p>
    <w:p w14:paraId="000000A8" w14:textId="77777777" w:rsidR="00592C89" w:rsidRDefault="00000000">
      <w:pPr>
        <w:numPr>
          <w:ilvl w:val="2"/>
          <w:numId w:val="2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Elenco Box Scaduti (&gt;30gg):</w:t>
      </w:r>
      <w:r>
        <w:rPr>
          <w:rFonts w:ascii="Google Sans Text" w:eastAsia="Google Sans Text" w:hAnsi="Google Sans Text" w:cs="Google Sans Text"/>
          <w:color w:val="1B1C1D"/>
          <w:sz w:val="24"/>
          <w:szCs w:val="24"/>
        </w:rPr>
        <w:t xml:space="preserve"> Questa è una semplice lista, elenca tutti i box il cui ultimo log risale a più di un mese fa.</w:t>
      </w:r>
    </w:p>
    <w:p w14:paraId="000000A9" w14:textId="77777777" w:rsidR="00592C89" w:rsidRDefault="00000000">
      <w:pPr>
        <w:numPr>
          <w:ilvl w:val="2"/>
          <w:numId w:val="25"/>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Valore Strategico:</w:t>
      </w:r>
      <w:r>
        <w:rPr>
          <w:rFonts w:ascii="Google Sans Text" w:eastAsia="Google Sans Text" w:hAnsi="Google Sans Text" w:cs="Google Sans Text"/>
          <w:color w:val="1B1C1D"/>
          <w:sz w:val="24"/>
          <w:szCs w:val="24"/>
        </w:rPr>
        <w:t xml:space="preserve"> Questa sezione evidenzia le "zone d'ombra" nel </w:t>
      </w:r>
      <w:r>
        <w:rPr>
          <w:rFonts w:ascii="Google Sans Text" w:eastAsia="Google Sans Text" w:hAnsi="Google Sans Text" w:cs="Google Sans Text"/>
          <w:color w:val="1B1C1D"/>
          <w:sz w:val="24"/>
          <w:szCs w:val="24"/>
        </w:rPr>
        <w:lastRenderedPageBreak/>
        <w:t>monitoraggio, le aree che potrebbero essere diventate vulnerabili o di cui si è persa la consapevolezza situazionale. È uno strumento fondamentale per la pianificazione delle future missioni di pattugliamento o monitoraggio. Per ogni box scaduto, la dashboard riporta anche l'analisi delle intersezioni, aggravando il livello di allerta se un'area non monitorata. Ad esempio, vedere che il box AZ-20, che interseca un importante cavo per le telecomunicazioni, non viene controllato da 45 giorni, è un'informazione che può innescare un'azione immediata.</w:t>
      </w:r>
    </w:p>
    <w:p w14:paraId="000000AA" w14:textId="77777777" w:rsidR="00592C89"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consultazione regolare della Dashboard permette di passare da una gestione basata sulla reazione agli eventi a una gestione basata sull'anticipazione e sulla pianificazione strategica, sfruttando la potenza della sintesi visiva e dell'analisi aggregata dei dati.</w:t>
      </w:r>
    </w:p>
    <w:p w14:paraId="35A90C79" w14:textId="7BAFB852" w:rsidR="009F4C35" w:rsidRDefault="009F4C35" w:rsidP="009F4C35">
      <w:pPr>
        <w:pStyle w:val="Titolo3"/>
        <w:spacing w:before="0"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Capitolo 5: </w:t>
      </w:r>
      <w:r w:rsidRPr="009F4C35">
        <w:rPr>
          <w:rFonts w:ascii="Google Sans Text" w:eastAsia="Google Sans Text" w:hAnsi="Google Sans Text" w:cs="Google Sans Text"/>
          <w:color w:val="1B1C1D"/>
          <w:sz w:val="24"/>
          <w:szCs w:val="24"/>
        </w:rPr>
        <w:t>Report Cavi: Analisi dello Stato di Sorveglianza delle Infrastrutture</w:t>
      </w:r>
    </w:p>
    <w:p w14:paraId="7D8DDCC3" w14:textId="77777777" w:rsidR="009F4C35" w:rsidRPr="009F4C35" w:rsidRDefault="009F4C35" w:rsidP="009F4C35">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color w:val="1B1C1D"/>
          <w:sz w:val="24"/>
          <w:szCs w:val="24"/>
        </w:rPr>
        <w:t>Questo strumento sposta il focus dell'analisi dall'area geografica (il box) all'infrastruttura stessa (il cavo). Invece di chiedere "cosa succede nel box X?", questo report risponde alla domanda strategica: "Qual è lo stato di sorveglianza attuale lungo il percorso del cavo Y?".</w:t>
      </w:r>
    </w:p>
    <w:p w14:paraId="323E6205" w14:textId="77777777" w:rsidR="009F4C35" w:rsidRPr="009F4C35" w:rsidRDefault="009F4C35" w:rsidP="009F4C35">
      <w:pPr>
        <w:pBdr>
          <w:top w:val="nil"/>
          <w:left w:val="nil"/>
          <w:bottom w:val="nil"/>
          <w:right w:val="nil"/>
          <w:between w:val="nil"/>
        </w:pBdr>
        <w:spacing w:after="120" w:line="275" w:lineRule="auto"/>
        <w:jc w:val="both"/>
        <w:rPr>
          <w:rFonts w:ascii="Google Sans Text" w:eastAsia="Google Sans Text" w:hAnsi="Google Sans Text" w:cs="Google Sans Text"/>
          <w:b/>
          <w:color w:val="1B1C1D"/>
          <w:sz w:val="24"/>
          <w:szCs w:val="24"/>
        </w:rPr>
      </w:pPr>
      <w:r w:rsidRPr="009F4C35">
        <w:rPr>
          <w:rFonts w:ascii="Google Sans Text" w:eastAsia="Google Sans Text" w:hAnsi="Google Sans Text" w:cs="Google Sans Text"/>
          <w:b/>
          <w:color w:val="1B1C1D"/>
          <w:sz w:val="24"/>
          <w:szCs w:val="24"/>
        </w:rPr>
        <w:t>Procedura di Consultazione</w:t>
      </w:r>
    </w:p>
    <w:p w14:paraId="3271E80D" w14:textId="77777777" w:rsidR="009F4C35" w:rsidRDefault="009F4C35" w:rsidP="009F4C35">
      <w:pPr>
        <w:numPr>
          <w:ilvl w:val="0"/>
          <w:numId w:val="41"/>
        </w:numPr>
        <w:pBdr>
          <w:top w:val="nil"/>
          <w:left w:val="nil"/>
          <w:bottom w:val="nil"/>
          <w:right w:val="nil"/>
          <w:between w:val="nil"/>
        </w:pBdr>
        <w:spacing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b/>
          <w:bCs/>
          <w:color w:val="1B1C1D"/>
          <w:sz w:val="24"/>
          <w:szCs w:val="24"/>
        </w:rPr>
        <w:t>Accesso al Report:</w:t>
      </w:r>
      <w:r w:rsidRPr="009F4C35">
        <w:rPr>
          <w:rFonts w:ascii="Google Sans Text" w:eastAsia="Google Sans Text" w:hAnsi="Google Sans Text" w:cs="Google Sans Text"/>
          <w:color w:val="1B1C1D"/>
          <w:sz w:val="24"/>
          <w:szCs w:val="24"/>
        </w:rPr>
        <w:t xml:space="preserve"> Selezionare il pulsante marrone </w:t>
      </w:r>
      <w:r w:rsidRPr="009F4C35">
        <w:rPr>
          <w:rFonts w:ascii="Apple Color Emoji" w:eastAsia="Google Sans Text" w:hAnsi="Apple Color Emoji" w:cs="Apple Color Emoji"/>
          <w:color w:val="1B1C1D"/>
          <w:sz w:val="24"/>
          <w:szCs w:val="24"/>
        </w:rPr>
        <w:t>📄</w:t>
      </w:r>
      <w:r w:rsidRPr="009F4C35">
        <w:rPr>
          <w:rFonts w:ascii="Google Sans Text" w:eastAsia="Google Sans Text" w:hAnsi="Google Sans Text" w:cs="Google Sans Text"/>
          <w:color w:val="1B1C1D"/>
          <w:sz w:val="24"/>
          <w:szCs w:val="24"/>
        </w:rPr>
        <w:t xml:space="preserve"> (Report Cavi) dalla barra degli strumenti. Si aprirà un pannello contenente una tabella dettagliata.</w:t>
      </w:r>
    </w:p>
    <w:p w14:paraId="6A0F982C" w14:textId="371B523D" w:rsidR="009F4C35" w:rsidRDefault="009F4C35" w:rsidP="009F4C35">
      <w:pPr>
        <w:numPr>
          <w:ilvl w:val="0"/>
          <w:numId w:val="41"/>
        </w:numPr>
        <w:pBdr>
          <w:top w:val="nil"/>
          <w:left w:val="nil"/>
          <w:bottom w:val="nil"/>
          <w:right w:val="nil"/>
          <w:between w:val="nil"/>
        </w:pBdr>
        <w:spacing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b/>
          <w:bCs/>
          <w:color w:val="1B1C1D"/>
          <w:sz w:val="24"/>
          <w:szCs w:val="24"/>
        </w:rPr>
        <w:t>Struttura del Report:</w:t>
      </w:r>
      <w:r w:rsidRPr="009F4C35">
        <w:rPr>
          <w:rFonts w:ascii="Google Sans Text" w:eastAsia="Google Sans Text" w:hAnsi="Google Sans Text" w:cs="Google Sans Text"/>
          <w:color w:val="1B1C1D"/>
          <w:sz w:val="24"/>
          <w:szCs w:val="24"/>
        </w:rPr>
        <w:t xml:space="preserve"> Il report è organizzato per infrastruttura. Ogni riga principale rappresenta un singolo cavo identificato dai </w:t>
      </w:r>
      <w:proofErr w:type="spellStart"/>
      <w:r w:rsidRPr="009F4C35">
        <w:rPr>
          <w:rFonts w:ascii="Google Sans Text" w:eastAsia="Google Sans Text" w:hAnsi="Google Sans Text" w:cs="Google Sans Text"/>
          <w:i/>
          <w:iCs/>
          <w:color w:val="1B1C1D"/>
          <w:sz w:val="24"/>
          <w:szCs w:val="24"/>
        </w:rPr>
        <w:t>layer</w:t>
      </w:r>
      <w:proofErr w:type="spellEnd"/>
      <w:r w:rsidRPr="009F4C35">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forniti dall’Istituto Idrografico della Marina</w:t>
      </w:r>
      <w:r w:rsidRPr="009F4C35">
        <w:rPr>
          <w:rFonts w:ascii="Google Sans Text" w:eastAsia="Google Sans Text" w:hAnsi="Google Sans Text" w:cs="Google Sans Text"/>
          <w:color w:val="1B1C1D"/>
          <w:sz w:val="24"/>
          <w:szCs w:val="24"/>
        </w:rPr>
        <w:t xml:space="preserve"> Per ciascun cavo, il report elenca:</w:t>
      </w:r>
    </w:p>
    <w:p w14:paraId="38027CBC" w14:textId="77777777" w:rsidR="009F4C35" w:rsidRDefault="009F4C35" w:rsidP="009F4C35">
      <w:pPr>
        <w:numPr>
          <w:ilvl w:val="2"/>
          <w:numId w:val="25"/>
        </w:num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b/>
          <w:bCs/>
          <w:color w:val="1B1C1D"/>
          <w:sz w:val="24"/>
          <w:szCs w:val="24"/>
        </w:rPr>
        <w:t xml:space="preserve">Nome </w:t>
      </w:r>
      <w:r w:rsidRPr="009F4C35">
        <w:rPr>
          <w:rFonts w:ascii="Google Sans Text" w:eastAsia="Google Sans Text" w:hAnsi="Google Sans Text" w:cs="Google Sans Text"/>
          <w:b/>
          <w:color w:val="1B1C1D"/>
          <w:sz w:val="24"/>
          <w:szCs w:val="24"/>
        </w:rPr>
        <w:t>Cavo</w:t>
      </w:r>
      <w:r w:rsidRPr="009F4C35">
        <w:rPr>
          <w:rFonts w:ascii="Google Sans Text" w:eastAsia="Google Sans Text" w:hAnsi="Google Sans Text" w:cs="Google Sans Text"/>
          <w:b/>
          <w:bCs/>
          <w:color w:val="1B1C1D"/>
          <w:sz w:val="24"/>
          <w:szCs w:val="24"/>
        </w:rPr>
        <w:t xml:space="preserve"> e </w:t>
      </w:r>
      <w:r>
        <w:rPr>
          <w:rFonts w:ascii="Google Sans Text" w:eastAsia="Google Sans Text" w:hAnsi="Google Sans Text" w:cs="Google Sans Text"/>
          <w:b/>
          <w:bCs/>
          <w:color w:val="1B1C1D"/>
          <w:sz w:val="24"/>
          <w:szCs w:val="24"/>
        </w:rPr>
        <w:t>Collegamento</w:t>
      </w:r>
      <w:r w:rsidRPr="009F4C35">
        <w:rPr>
          <w:rFonts w:ascii="Google Sans Text" w:eastAsia="Google Sans Text" w:hAnsi="Google Sans Text" w:cs="Google Sans Text"/>
          <w:color w:val="1B1C1D"/>
          <w:sz w:val="24"/>
          <w:szCs w:val="24"/>
        </w:rPr>
        <w:t xml:space="preserve"> Identificativi univoci dell'infrastruttura.</w:t>
      </w:r>
    </w:p>
    <w:p w14:paraId="69C60D3B" w14:textId="77777777" w:rsidR="009F4C35" w:rsidRDefault="009F4C35" w:rsidP="009F4C35">
      <w:pPr>
        <w:numPr>
          <w:ilvl w:val="2"/>
          <w:numId w:val="25"/>
        </w:num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b/>
          <w:bCs/>
          <w:color w:val="1B1C1D"/>
          <w:sz w:val="24"/>
          <w:szCs w:val="24"/>
        </w:rPr>
        <w:t xml:space="preserve">Box </w:t>
      </w:r>
      <w:r w:rsidRPr="009F4C35">
        <w:rPr>
          <w:rFonts w:ascii="Google Sans Text" w:eastAsia="Google Sans Text" w:hAnsi="Google Sans Text" w:cs="Google Sans Text"/>
          <w:b/>
          <w:color w:val="1B1C1D"/>
          <w:sz w:val="24"/>
          <w:szCs w:val="24"/>
        </w:rPr>
        <w:t>Intersecati</w:t>
      </w:r>
      <w:r w:rsidRPr="009F4C35">
        <w:rPr>
          <w:rFonts w:ascii="Google Sans Text" w:eastAsia="Google Sans Text" w:hAnsi="Google Sans Text" w:cs="Google Sans Text"/>
          <w:b/>
          <w:bCs/>
          <w:color w:val="1B1C1D"/>
          <w:sz w:val="24"/>
          <w:szCs w:val="24"/>
        </w:rPr>
        <w:t>:</w:t>
      </w:r>
      <w:r w:rsidRPr="009F4C35">
        <w:rPr>
          <w:rFonts w:ascii="Google Sans Text" w:eastAsia="Google Sans Text" w:hAnsi="Google Sans Text" w:cs="Google Sans Text"/>
          <w:color w:val="1B1C1D"/>
          <w:sz w:val="24"/>
          <w:szCs w:val="24"/>
        </w:rPr>
        <w:t xml:space="preserve"> L'elenco completo di tutti i box della griglia che sono attraversati da quel cavo specifico.</w:t>
      </w:r>
    </w:p>
    <w:p w14:paraId="401D25F5" w14:textId="77777777" w:rsidR="009F4C35" w:rsidRDefault="009F4C35" w:rsidP="009F4C35">
      <w:pPr>
        <w:numPr>
          <w:ilvl w:val="2"/>
          <w:numId w:val="25"/>
        </w:num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b/>
          <w:bCs/>
          <w:color w:val="1B1C1D"/>
          <w:sz w:val="24"/>
          <w:szCs w:val="24"/>
        </w:rPr>
        <w:t>Data Ultima Ispezione:</w:t>
      </w:r>
      <w:r w:rsidRPr="009F4C35">
        <w:rPr>
          <w:rFonts w:ascii="Google Sans Text" w:eastAsia="Google Sans Text" w:hAnsi="Google Sans Text" w:cs="Google Sans Text"/>
          <w:color w:val="1B1C1D"/>
          <w:sz w:val="24"/>
          <w:szCs w:val="24"/>
        </w:rPr>
        <w:t xml:space="preserve"> Per ogni box intersecato, viene mostrata la data e l'ora dell'ultimo log registrato, indicando l'ultima volta che l'area è stata ispezionata.</w:t>
      </w:r>
    </w:p>
    <w:p w14:paraId="3F425A0E" w14:textId="21676783" w:rsidR="009F4C35" w:rsidRPr="009F4C35" w:rsidRDefault="009F4C35" w:rsidP="009F4C35">
      <w:pPr>
        <w:numPr>
          <w:ilvl w:val="2"/>
          <w:numId w:val="25"/>
        </w:num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b/>
          <w:bCs/>
          <w:color w:val="1B1C1D"/>
          <w:sz w:val="24"/>
          <w:szCs w:val="24"/>
        </w:rPr>
        <w:t>Assetto:</w:t>
      </w:r>
      <w:r>
        <w:rPr>
          <w:rFonts w:ascii="Google Sans Text" w:eastAsia="Google Sans Text" w:hAnsi="Google Sans Text" w:cs="Google Sans Text"/>
          <w:color w:val="1B1C1D"/>
          <w:sz w:val="24"/>
          <w:szCs w:val="24"/>
        </w:rPr>
        <w:t xml:space="preserve"> </w:t>
      </w:r>
      <w:r w:rsidRPr="009F4C35">
        <w:rPr>
          <w:rFonts w:ascii="Google Sans Text" w:eastAsia="Google Sans Text" w:hAnsi="Google Sans Text" w:cs="Google Sans Text"/>
          <w:color w:val="1B1C1D"/>
          <w:sz w:val="24"/>
          <w:szCs w:val="24"/>
        </w:rPr>
        <w:t>L'identificativo dell'assetto navale che ha eseguito l'ultima ispezione in quel box.</w:t>
      </w:r>
    </w:p>
    <w:p w14:paraId="73B9196A" w14:textId="37472DBE" w:rsidR="009F4C35" w:rsidRPr="009F4C35" w:rsidRDefault="009F4C35" w:rsidP="009F4C35">
      <w:pPr>
        <w:numPr>
          <w:ilvl w:val="0"/>
          <w:numId w:val="41"/>
        </w:numPr>
        <w:pBdr>
          <w:top w:val="nil"/>
          <w:left w:val="nil"/>
          <w:bottom w:val="nil"/>
          <w:right w:val="nil"/>
          <w:between w:val="nil"/>
        </w:pBdr>
        <w:spacing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b/>
          <w:bCs/>
          <w:color w:val="1B1C1D"/>
          <w:sz w:val="24"/>
          <w:szCs w:val="24"/>
        </w:rPr>
        <w:t>Esportazione</w:t>
      </w:r>
      <w:r w:rsidRPr="009F4C35">
        <w:rPr>
          <w:rFonts w:ascii="Google Sans Text" w:eastAsia="Google Sans Text" w:hAnsi="Google Sans Text" w:cs="Google Sans Text"/>
          <w:color w:val="1B1C1D"/>
          <w:sz w:val="24"/>
          <w:szCs w:val="24"/>
        </w:rPr>
        <w:t xml:space="preserve"> </w:t>
      </w:r>
      <w:r w:rsidRPr="009F4C35">
        <w:rPr>
          <w:rFonts w:ascii="Google Sans Text" w:eastAsia="Google Sans Text" w:hAnsi="Google Sans Text" w:cs="Google Sans Text"/>
          <w:b/>
          <w:bCs/>
          <w:color w:val="1B1C1D"/>
          <w:sz w:val="24"/>
          <w:szCs w:val="24"/>
        </w:rPr>
        <w:t>in PDF:</w:t>
      </w:r>
      <w:r w:rsidRPr="009F4C35">
        <w:rPr>
          <w:rFonts w:ascii="Google Sans Text" w:eastAsia="Google Sans Text" w:hAnsi="Google Sans Text" w:cs="Google Sans Text"/>
          <w:color w:val="1B1C1D"/>
          <w:sz w:val="24"/>
          <w:szCs w:val="24"/>
        </w:rPr>
        <w:t xml:space="preserve"> In cima al pannello, il pulsante "Esporta in PDF" permette di generare e scaricare una versione formale e stampabile del report, ideale per la documentazione, l'archiviazione o la condivisione.</w:t>
      </w:r>
    </w:p>
    <w:p w14:paraId="1F10F743" w14:textId="77777777" w:rsidR="009F4C35" w:rsidRPr="009F4C35" w:rsidRDefault="009F4C35" w:rsidP="009F4C35">
      <w:pPr>
        <w:pBdr>
          <w:top w:val="nil"/>
          <w:left w:val="nil"/>
          <w:bottom w:val="nil"/>
          <w:right w:val="nil"/>
          <w:between w:val="nil"/>
        </w:pBdr>
        <w:spacing w:before="120" w:after="240" w:line="275" w:lineRule="auto"/>
        <w:jc w:val="both"/>
        <w:rPr>
          <w:rFonts w:ascii="Google Sans Text" w:eastAsia="Google Sans Text" w:hAnsi="Google Sans Text" w:cs="Google Sans Text"/>
          <w:b/>
          <w:bCs/>
          <w:color w:val="1B1C1D"/>
          <w:sz w:val="24"/>
          <w:szCs w:val="24"/>
        </w:rPr>
      </w:pPr>
      <w:r w:rsidRPr="009F4C35">
        <w:rPr>
          <w:rFonts w:ascii="Google Sans Text" w:eastAsia="Google Sans Text" w:hAnsi="Google Sans Text" w:cs="Google Sans Text"/>
          <w:b/>
          <w:bCs/>
          <w:color w:val="1B1C1D"/>
          <w:sz w:val="24"/>
          <w:szCs w:val="24"/>
        </w:rPr>
        <w:t>Valore Strategico</w:t>
      </w:r>
    </w:p>
    <w:p w14:paraId="0A2ECD4D" w14:textId="40B298D5" w:rsidR="009F4C35" w:rsidRPr="009F4C35" w:rsidRDefault="009F4C35" w:rsidP="009F4C35">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color w:val="1B1C1D"/>
          <w:sz w:val="24"/>
          <w:szCs w:val="24"/>
        </w:rPr>
        <w:t>Questa vista "invertita" è fondamentale per la gestione proattiva della sicurezza delle infrastrutture. Permette di:</w:t>
      </w:r>
    </w:p>
    <w:p w14:paraId="0E200847" w14:textId="67C85013" w:rsidR="009F4C35" w:rsidRPr="009F4C35" w:rsidRDefault="009F4C35" w:rsidP="009F4C35">
      <w:pPr>
        <w:numPr>
          <w:ilvl w:val="0"/>
          <w:numId w:val="43"/>
        </w:numPr>
        <w:pBdr>
          <w:top w:val="nil"/>
          <w:left w:val="nil"/>
          <w:bottom w:val="nil"/>
          <w:right w:val="nil"/>
          <w:between w:val="nil"/>
        </w:pBdr>
        <w:spacing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b/>
          <w:bCs/>
          <w:color w:val="1B1C1D"/>
          <w:sz w:val="24"/>
          <w:szCs w:val="24"/>
        </w:rPr>
        <w:lastRenderedPageBreak/>
        <w:t>Verificare</w:t>
      </w:r>
      <w:r w:rsidRPr="009F4C35">
        <w:rPr>
          <w:rFonts w:ascii="Google Sans Text" w:eastAsia="Google Sans Text" w:hAnsi="Google Sans Text" w:cs="Google Sans Text"/>
          <w:color w:val="1B1C1D"/>
          <w:sz w:val="24"/>
          <w:szCs w:val="24"/>
        </w:rPr>
        <w:t xml:space="preserve"> </w:t>
      </w:r>
      <w:r w:rsidRPr="009F4C35">
        <w:rPr>
          <w:rFonts w:ascii="Google Sans Text" w:eastAsia="Google Sans Text" w:hAnsi="Google Sans Text" w:cs="Google Sans Text"/>
          <w:b/>
          <w:bCs/>
          <w:color w:val="1B1C1D"/>
          <w:sz w:val="24"/>
          <w:szCs w:val="24"/>
        </w:rPr>
        <w:t>la Copertura:</w:t>
      </w:r>
      <w:r w:rsidRPr="009F4C35">
        <w:rPr>
          <w:rFonts w:ascii="Google Sans Text" w:eastAsia="Google Sans Text" w:hAnsi="Google Sans Text" w:cs="Google Sans Text"/>
          <w:color w:val="1B1C1D"/>
          <w:sz w:val="24"/>
          <w:szCs w:val="24"/>
        </w:rPr>
        <w:t xml:space="preserve"> Identificare a colpo d'occhio se tutti i segmenti di un cavo sono stati monitorati di recente.</w:t>
      </w:r>
    </w:p>
    <w:p w14:paraId="1D36DB00" w14:textId="03E7D3FF" w:rsidR="009F4C35" w:rsidRPr="009F4C35" w:rsidRDefault="009F4C35" w:rsidP="009F4C35">
      <w:pPr>
        <w:numPr>
          <w:ilvl w:val="0"/>
          <w:numId w:val="43"/>
        </w:numPr>
        <w:pBdr>
          <w:top w:val="nil"/>
          <w:left w:val="nil"/>
          <w:bottom w:val="nil"/>
          <w:right w:val="nil"/>
          <w:between w:val="nil"/>
        </w:pBdr>
        <w:spacing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b/>
          <w:bCs/>
          <w:color w:val="1B1C1D"/>
          <w:sz w:val="24"/>
          <w:szCs w:val="24"/>
        </w:rPr>
        <w:t>Individuare</w:t>
      </w:r>
      <w:r w:rsidRPr="009F4C35">
        <w:rPr>
          <w:rFonts w:ascii="Google Sans Text" w:eastAsia="Google Sans Text" w:hAnsi="Google Sans Text" w:cs="Google Sans Text"/>
          <w:color w:val="1B1C1D"/>
          <w:sz w:val="24"/>
          <w:szCs w:val="24"/>
        </w:rPr>
        <w:t xml:space="preserve"> </w:t>
      </w:r>
      <w:r w:rsidRPr="009F4C35">
        <w:rPr>
          <w:rFonts w:ascii="Google Sans Text" w:eastAsia="Google Sans Text" w:hAnsi="Google Sans Text" w:cs="Google Sans Text"/>
          <w:b/>
          <w:bCs/>
          <w:color w:val="1B1C1D"/>
          <w:sz w:val="24"/>
          <w:szCs w:val="24"/>
        </w:rPr>
        <w:t>le Vulnerabilità:</w:t>
      </w:r>
      <w:r w:rsidRPr="009F4C35">
        <w:rPr>
          <w:rFonts w:ascii="Google Sans Text" w:eastAsia="Google Sans Text" w:hAnsi="Google Sans Text" w:cs="Google Sans Text"/>
          <w:color w:val="1B1C1D"/>
          <w:sz w:val="24"/>
          <w:szCs w:val="24"/>
        </w:rPr>
        <w:t xml:space="preserve"> Evidenziare immediatamente i box lungo un cavo che non ricevono ispezioni da lungo tempo, rappresentando potenziali punti di vulnerabilità.</w:t>
      </w:r>
    </w:p>
    <w:p w14:paraId="2F2AE7A5" w14:textId="5C7C5BF3" w:rsidR="009F4C35" w:rsidRDefault="009F4C35" w:rsidP="009F4C35">
      <w:pPr>
        <w:numPr>
          <w:ilvl w:val="0"/>
          <w:numId w:val="43"/>
        </w:numPr>
        <w:pBdr>
          <w:top w:val="nil"/>
          <w:left w:val="nil"/>
          <w:bottom w:val="nil"/>
          <w:right w:val="nil"/>
          <w:between w:val="nil"/>
        </w:pBdr>
        <w:spacing w:line="275" w:lineRule="auto"/>
        <w:jc w:val="both"/>
        <w:rPr>
          <w:rFonts w:ascii="Google Sans Text" w:eastAsia="Google Sans Text" w:hAnsi="Google Sans Text" w:cs="Google Sans Text"/>
          <w:color w:val="1B1C1D"/>
          <w:sz w:val="24"/>
          <w:szCs w:val="24"/>
        </w:rPr>
      </w:pPr>
      <w:r w:rsidRPr="009F4C35">
        <w:rPr>
          <w:rFonts w:ascii="Google Sans Text" w:eastAsia="Google Sans Text" w:hAnsi="Google Sans Text" w:cs="Google Sans Text"/>
          <w:b/>
          <w:bCs/>
          <w:color w:val="1B1C1D"/>
          <w:sz w:val="24"/>
          <w:szCs w:val="24"/>
        </w:rPr>
        <w:t>Pianificare</w:t>
      </w:r>
      <w:r w:rsidRPr="009F4C35">
        <w:rPr>
          <w:rFonts w:ascii="Google Sans Text" w:eastAsia="Google Sans Text" w:hAnsi="Google Sans Text" w:cs="Google Sans Text"/>
          <w:color w:val="1B1C1D"/>
          <w:sz w:val="24"/>
          <w:szCs w:val="24"/>
        </w:rPr>
        <w:t xml:space="preserve"> </w:t>
      </w:r>
      <w:r w:rsidRPr="009F4C35">
        <w:rPr>
          <w:rFonts w:ascii="Google Sans Text" w:eastAsia="Google Sans Text" w:hAnsi="Google Sans Text" w:cs="Google Sans Text"/>
          <w:b/>
          <w:bCs/>
          <w:color w:val="1B1C1D"/>
          <w:sz w:val="24"/>
          <w:szCs w:val="24"/>
        </w:rPr>
        <w:t>le Missioni:</w:t>
      </w:r>
      <w:r w:rsidRPr="009F4C35">
        <w:rPr>
          <w:rFonts w:ascii="Google Sans Text" w:eastAsia="Google Sans Text" w:hAnsi="Google Sans Text" w:cs="Google Sans Text"/>
          <w:color w:val="1B1C1D"/>
          <w:sz w:val="24"/>
          <w:szCs w:val="24"/>
        </w:rPr>
        <w:t xml:space="preserve"> Utilizzare il report per pianificare le future missioni di sorveglianza, indirizzando gli assetti verso le aree che richiedono maggiore attenzione.</w:t>
      </w:r>
    </w:p>
    <w:p w14:paraId="030D350D" w14:textId="372E43C4" w:rsidR="009F4C35" w:rsidRDefault="009F4C35">
      <w:pPr>
        <w:pStyle w:val="Titolo3"/>
        <w:pBdr>
          <w:bottom w:val="single" w:sz="6" w:space="1" w:color="auto"/>
        </w:pBdr>
        <w:spacing w:before="0" w:after="120" w:line="275" w:lineRule="auto"/>
        <w:jc w:val="both"/>
        <w:rPr>
          <w:rFonts w:ascii="Google Sans Text" w:eastAsia="Google Sans Text" w:hAnsi="Google Sans Text" w:cs="Google Sans Text"/>
          <w:color w:val="1B1C1D"/>
          <w:sz w:val="24"/>
          <w:szCs w:val="24"/>
        </w:rPr>
      </w:pPr>
    </w:p>
    <w:p w14:paraId="1062BE61" w14:textId="77777777" w:rsidR="009F4C35" w:rsidRPr="009F4C35" w:rsidRDefault="009F4C35" w:rsidP="009F4C35"/>
    <w:p w14:paraId="000000AB" w14:textId="5B3B0A76" w:rsidR="00592C89" w:rsidRDefault="00000000">
      <w:pPr>
        <w:pStyle w:val="Titolo3"/>
        <w:spacing w:before="0"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Conclusioni</w:t>
      </w:r>
    </w:p>
    <w:p w14:paraId="000000AC"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Questo manuale ha illustrato in dettaglio l'architettura funzionale e le procedure operative della Piattaforma di Mappatura e Analisi Geospaziale. Dalla configurazione iniziale della griglia alla registrazione puntuale dei log, dalla gestione massiva dei dati all'arricchimento della mappa con </w:t>
      </w:r>
      <w:proofErr w:type="spellStart"/>
      <w:r>
        <w:rPr>
          <w:rFonts w:ascii="Google Sans Text" w:eastAsia="Google Sans Text" w:hAnsi="Google Sans Text" w:cs="Google Sans Text"/>
          <w:i/>
          <w:color w:val="1B1C1D"/>
          <w:sz w:val="24"/>
          <w:szCs w:val="24"/>
        </w:rPr>
        <w:t>layer</w:t>
      </w:r>
      <w:proofErr w:type="spellEnd"/>
      <w:r>
        <w:rPr>
          <w:rFonts w:ascii="Google Sans Text" w:eastAsia="Google Sans Text" w:hAnsi="Google Sans Text" w:cs="Google Sans Text"/>
          <w:color w:val="1B1C1D"/>
          <w:sz w:val="24"/>
          <w:szCs w:val="24"/>
        </w:rPr>
        <w:t xml:space="preserve"> esterni, fino agli strumenti di analisi strategica della Dashboard, la piattaforma si configura come uno strumento completo e potente.</w:t>
      </w:r>
    </w:p>
    <w:p w14:paraId="000000AD" w14:textId="77777777" w:rsidR="00592C89"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Il vero potenziale di questo software, tuttavia, non risiede nelle singole funzionalità, ma nella loro integrazione sinergica. La capacità di registrare un evento, visualizzarlo immediatamente in un contesto geografico, metterlo in relazione con infrastrutture e analizzarlo in forma aggregata permette di trasformare semplici dati in una consapevolezza più profonda.</w:t>
      </w:r>
    </w:p>
    <w:p w14:paraId="43A3EAA7" w14:textId="31585738" w:rsidR="00A47086" w:rsidRDefault="00A47086">
      <w:pPr>
        <w:pBdr>
          <w:top w:val="nil"/>
          <w:left w:val="nil"/>
          <w:bottom w:val="single" w:sz="6" w:space="1" w:color="auto"/>
          <w:right w:val="nil"/>
          <w:between w:val="nil"/>
        </w:pBdr>
        <w:spacing w:after="240" w:line="275" w:lineRule="auto"/>
        <w:jc w:val="both"/>
        <w:rPr>
          <w:rFonts w:ascii="Google Sans Text" w:eastAsia="Google Sans Text" w:hAnsi="Google Sans Text" w:cs="Google Sans Text"/>
          <w:color w:val="1B1C1D"/>
          <w:sz w:val="24"/>
          <w:szCs w:val="24"/>
        </w:rPr>
      </w:pPr>
    </w:p>
    <w:p w14:paraId="0A9FD919" w14:textId="77777777" w:rsidR="00A47086" w:rsidRDefault="00A47086">
      <w:pPr>
        <w:pBdr>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00000AE" w14:textId="77777777" w:rsidR="00592C89" w:rsidRDefault="00000000">
      <w:pPr>
        <w:pBdr>
          <w:top w:val="nil"/>
          <w:left w:val="nil"/>
          <w:bottom w:val="nil"/>
          <w:right w:val="nil"/>
          <w:between w:val="nil"/>
        </w:pBdr>
        <w:spacing w:after="240" w:line="275" w:lineRule="auto"/>
        <w:jc w:val="right"/>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G.M. Oscar Pietro DORIA</w:t>
      </w:r>
      <w:r>
        <w:rPr>
          <w:rFonts w:ascii="Google Sans Text" w:eastAsia="Google Sans Text" w:hAnsi="Google Sans Text" w:cs="Google Sans Text"/>
          <w:color w:val="1B1C1D"/>
          <w:sz w:val="24"/>
          <w:szCs w:val="24"/>
        </w:rPr>
        <w:br/>
      </w:r>
      <w:hyperlink r:id="rId9">
        <w:r w:rsidR="00592C89">
          <w:rPr>
            <w:rFonts w:ascii="Google Sans Text" w:eastAsia="Google Sans Text" w:hAnsi="Google Sans Text" w:cs="Google Sans Text"/>
            <w:color w:val="1155CC"/>
            <w:sz w:val="24"/>
            <w:szCs w:val="24"/>
            <w:u w:val="single"/>
          </w:rPr>
          <w:t>oscarp.doria@marina.difesa.it</w:t>
        </w:r>
      </w:hyperlink>
    </w:p>
    <w:sectPr w:rsidR="00592C89">
      <w:footerReference w:type="default" r:id="rId10"/>
      <w:pgSz w:w="12240" w:h="15840"/>
      <w:pgMar w:top="708" w:right="1440" w:bottom="961"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B9C277" w14:textId="77777777" w:rsidR="007639D1" w:rsidRDefault="007639D1">
      <w:r>
        <w:separator/>
      </w:r>
    </w:p>
  </w:endnote>
  <w:endnote w:type="continuationSeparator" w:id="0">
    <w:p w14:paraId="6F7140B0" w14:textId="77777777" w:rsidR="007639D1" w:rsidRDefault="007639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281EC14B-F86D-7944-A4EB-804D603BD358}"/>
    <w:embedBold r:id="rId2" w:fontKey="{6665DD3D-DA47-F844-AE2E-1FF7E395ECEE}"/>
  </w:font>
  <w:font w:name="Wingdings">
    <w:panose1 w:val="05000000000000000000"/>
    <w:charset w:val="4D"/>
    <w:family w:val="decorative"/>
    <w:pitch w:val="variable"/>
    <w:sig w:usb0="00000003" w:usb1="00000000" w:usb2="00000000" w:usb3="00000000" w:csb0="80000001" w:csb1="00000000"/>
    <w:embedRegular r:id="rId3" w:fontKey="{29B3A9E1-6F17-214C-B7AA-CA592BE8D471}"/>
  </w:font>
  <w:font w:name="Times New Roman">
    <w:panose1 w:val="02020603050405020304"/>
    <w:charset w:val="00"/>
    <w:family w:val="roman"/>
    <w:pitch w:val="variable"/>
    <w:sig w:usb0="E0002EFF" w:usb1="C000785B" w:usb2="00000009" w:usb3="00000000" w:csb0="000001FF" w:csb1="00000000"/>
    <w:embedRegular r:id="rId4" w:fontKey="{EA27476C-5103-BF4D-9DC2-05CDA12BF87B}"/>
  </w:font>
  <w:font w:name="Symbol">
    <w:panose1 w:val="05050102010706020507"/>
    <w:charset w:val="02"/>
    <w:family w:val="decorative"/>
    <w:pitch w:val="variable"/>
    <w:sig w:usb0="00000000" w:usb1="10000000" w:usb2="00000000" w:usb3="00000000" w:csb0="80000000" w:csb1="00000000"/>
    <w:embedRegular r:id="rId5" w:fontKey="{72299156-5D33-CC43-93B8-FBCE4C0F6120}"/>
  </w:font>
  <w:font w:name="Courier New">
    <w:panose1 w:val="02070309020205020404"/>
    <w:charset w:val="00"/>
    <w:family w:val="modern"/>
    <w:pitch w:val="fixed"/>
    <w:sig w:usb0="E0002AFF" w:usb1="C0007843" w:usb2="00000009" w:usb3="00000000" w:csb0="000001FF" w:csb1="00000000"/>
    <w:embedRegular r:id="rId6" w:fontKey="{A6291C06-02E2-B24F-B126-DCAB8D7EB2F1}"/>
  </w:font>
  <w:font w:name="Georgia">
    <w:panose1 w:val="02040502050405020303"/>
    <w:charset w:val="00"/>
    <w:family w:val="roman"/>
    <w:pitch w:val="variable"/>
    <w:sig w:usb0="00000287" w:usb1="00000000" w:usb2="00000000" w:usb3="00000000" w:csb0="0000009F" w:csb1="00000000"/>
    <w:embedRegular r:id="rId7" w:fontKey="{DB1E89C9-9C97-824E-9DD1-E838D9FC1B67}"/>
    <w:embedItalic r:id="rId8" w:fontKey="{534CC807-E990-8F40-BC09-2CDF41328906}"/>
  </w:font>
  <w:font w:name="Google Sans">
    <w:charset w:val="00"/>
    <w:family w:val="auto"/>
    <w:pitch w:val="default"/>
    <w:embedRegular r:id="rId9" w:fontKey="{315D7980-49B8-A44C-AC13-45787A7543B3}"/>
    <w:embedBold r:id="rId10" w:fontKey="{F089057F-74D3-7C4D-A690-59ACE07262F2}"/>
  </w:font>
  <w:font w:name="Google Sans Text">
    <w:charset w:val="00"/>
    <w:family w:val="auto"/>
    <w:pitch w:val="default"/>
    <w:embedBold r:id="rId12" w:fontKey="{2782BD5B-4681-4E42-A40A-7C008DD8F740}"/>
    <w:embedItalic r:id="rId13" w:fontKey="{B10B7A72-79A0-5E41-B66D-4F09CD31F6DC}"/>
    <w:embedBoldItalic r:id="rId14" w:fontKey="{808FC179-C452-0543-9023-FDE7DD98C5CA}"/>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EFF" w:usb1="C000247B" w:usb2="00000009" w:usb3="00000000" w:csb0="000001FF" w:csb1="00000000"/>
    <w:embedRegular r:id="rId16" w:fontKey="{DD804325-1BF6-DA4F-8D16-6871E8A6C683}"/>
  </w:font>
  <w:font w:name="Cambria">
    <w:panose1 w:val="02040503050406030204"/>
    <w:charset w:val="00"/>
    <w:family w:val="roman"/>
    <w:pitch w:val="variable"/>
    <w:sig w:usb0="E00002FF" w:usb1="400004FF" w:usb2="00000000" w:usb3="00000000" w:csb0="0000019F" w:csb1="00000000"/>
    <w:embedRegular r:id="rId17" w:fontKey="{FF13FD20-5B82-664A-8EBB-BDB9B3F68E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AF" w14:textId="02464EE4" w:rsidR="00592C89" w:rsidRDefault="00000000">
    <w:pPr>
      <w:jc w:val="right"/>
    </w:pPr>
    <w:r>
      <w:fldChar w:fldCharType="begin"/>
    </w:r>
    <w:r>
      <w:instrText>PAGE</w:instrText>
    </w:r>
    <w:r>
      <w:fldChar w:fldCharType="separate"/>
    </w:r>
    <w:r w:rsidR="00A4708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DC97D2" w14:textId="77777777" w:rsidR="007639D1" w:rsidRDefault="007639D1">
      <w:r>
        <w:separator/>
      </w:r>
    </w:p>
  </w:footnote>
  <w:footnote w:type="continuationSeparator" w:id="0">
    <w:p w14:paraId="38861FD2" w14:textId="77777777" w:rsidR="007639D1" w:rsidRDefault="007639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80ED5"/>
    <w:multiLevelType w:val="multilevel"/>
    <w:tmpl w:val="72D4D1D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6CD2827"/>
    <w:multiLevelType w:val="multilevel"/>
    <w:tmpl w:val="4CC0EF8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7323D5C"/>
    <w:multiLevelType w:val="multilevel"/>
    <w:tmpl w:val="6AE09CC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Wingdings" w:hAnsi="Wingdings" w:hint="default"/>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8926ECB"/>
    <w:multiLevelType w:val="multilevel"/>
    <w:tmpl w:val="7BA045A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9541DB5"/>
    <w:multiLevelType w:val="multilevel"/>
    <w:tmpl w:val="A9B870E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9D00FD8"/>
    <w:multiLevelType w:val="multilevel"/>
    <w:tmpl w:val="2B20D1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B852B01"/>
    <w:multiLevelType w:val="multilevel"/>
    <w:tmpl w:val="154A3F7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C9262F6"/>
    <w:multiLevelType w:val="multilevel"/>
    <w:tmpl w:val="761EF9B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CDD1E84"/>
    <w:multiLevelType w:val="multilevel"/>
    <w:tmpl w:val="D6DEB37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CF13926"/>
    <w:multiLevelType w:val="multilevel"/>
    <w:tmpl w:val="6BE6E19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EF16556"/>
    <w:multiLevelType w:val="multilevel"/>
    <w:tmpl w:val="9FE0D56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28B1619"/>
    <w:multiLevelType w:val="multilevel"/>
    <w:tmpl w:val="FA56435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71B281F"/>
    <w:multiLevelType w:val="multilevel"/>
    <w:tmpl w:val="D16837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A323270"/>
    <w:multiLevelType w:val="multilevel"/>
    <w:tmpl w:val="3B268B2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FA533ED"/>
    <w:multiLevelType w:val="multilevel"/>
    <w:tmpl w:val="AC4EB7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23FE1188"/>
    <w:multiLevelType w:val="multilevel"/>
    <w:tmpl w:val="72D4D1D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252065E3"/>
    <w:multiLevelType w:val="multilevel"/>
    <w:tmpl w:val="E9D6773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25514229"/>
    <w:multiLevelType w:val="hybridMultilevel"/>
    <w:tmpl w:val="D0E6C0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C3B157B"/>
    <w:multiLevelType w:val="multilevel"/>
    <w:tmpl w:val="9FFCF25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2CDB1BBE"/>
    <w:multiLevelType w:val="multilevel"/>
    <w:tmpl w:val="D8FCC11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350B14AE"/>
    <w:multiLevelType w:val="multilevel"/>
    <w:tmpl w:val="0CC8D45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35EA1778"/>
    <w:multiLevelType w:val="multilevel"/>
    <w:tmpl w:val="FAA6581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37AF775D"/>
    <w:multiLevelType w:val="multilevel"/>
    <w:tmpl w:val="DA50D1F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400255A0"/>
    <w:multiLevelType w:val="multilevel"/>
    <w:tmpl w:val="5F106D9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4C854597"/>
    <w:multiLevelType w:val="multilevel"/>
    <w:tmpl w:val="D358868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4EA14F22"/>
    <w:multiLevelType w:val="multilevel"/>
    <w:tmpl w:val="3CC8159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556265A8"/>
    <w:multiLevelType w:val="multilevel"/>
    <w:tmpl w:val="73B6A49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57BE5D91"/>
    <w:multiLevelType w:val="multilevel"/>
    <w:tmpl w:val="68FE4FC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580D267F"/>
    <w:multiLevelType w:val="multilevel"/>
    <w:tmpl w:val="FBAA3F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58A3321E"/>
    <w:multiLevelType w:val="multilevel"/>
    <w:tmpl w:val="D86652C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596E1A57"/>
    <w:multiLevelType w:val="multilevel"/>
    <w:tmpl w:val="5CCA46A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59A14541"/>
    <w:multiLevelType w:val="multilevel"/>
    <w:tmpl w:val="0E52A77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5BF17CCE"/>
    <w:multiLevelType w:val="multilevel"/>
    <w:tmpl w:val="9ECA37B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67FF6DF1"/>
    <w:multiLevelType w:val="multilevel"/>
    <w:tmpl w:val="72D4D1D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6C223023"/>
    <w:multiLevelType w:val="multilevel"/>
    <w:tmpl w:val="B4EEB14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6D2F616E"/>
    <w:multiLevelType w:val="multilevel"/>
    <w:tmpl w:val="E31C298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719C4205"/>
    <w:multiLevelType w:val="multilevel"/>
    <w:tmpl w:val="177EB59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72BA18A8"/>
    <w:multiLevelType w:val="multilevel"/>
    <w:tmpl w:val="23CE1E9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755B060E"/>
    <w:multiLevelType w:val="hybridMultilevel"/>
    <w:tmpl w:val="12942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60D2D80"/>
    <w:multiLevelType w:val="multilevel"/>
    <w:tmpl w:val="A8CE88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7629608C"/>
    <w:multiLevelType w:val="multilevel"/>
    <w:tmpl w:val="6A327D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7A0016D1"/>
    <w:multiLevelType w:val="multilevel"/>
    <w:tmpl w:val="EF0C1ED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7B040B46"/>
    <w:multiLevelType w:val="multilevel"/>
    <w:tmpl w:val="618A63B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03277775">
    <w:abstractNumId w:val="27"/>
  </w:num>
  <w:num w:numId="2" w16cid:durableId="1857847001">
    <w:abstractNumId w:val="24"/>
  </w:num>
  <w:num w:numId="3" w16cid:durableId="1830364004">
    <w:abstractNumId w:val="41"/>
  </w:num>
  <w:num w:numId="4" w16cid:durableId="745683456">
    <w:abstractNumId w:val="21"/>
  </w:num>
  <w:num w:numId="5" w16cid:durableId="161630043">
    <w:abstractNumId w:val="10"/>
  </w:num>
  <w:num w:numId="6" w16cid:durableId="1208764749">
    <w:abstractNumId w:val="40"/>
  </w:num>
  <w:num w:numId="7" w16cid:durableId="1135608977">
    <w:abstractNumId w:val="39"/>
  </w:num>
  <w:num w:numId="8" w16cid:durableId="1047531623">
    <w:abstractNumId w:val="28"/>
  </w:num>
  <w:num w:numId="9" w16cid:durableId="1497301841">
    <w:abstractNumId w:val="5"/>
  </w:num>
  <w:num w:numId="10" w16cid:durableId="1887714101">
    <w:abstractNumId w:val="14"/>
  </w:num>
  <w:num w:numId="11" w16cid:durableId="1824547044">
    <w:abstractNumId w:val="4"/>
  </w:num>
  <w:num w:numId="12" w16cid:durableId="1327440964">
    <w:abstractNumId w:val="34"/>
  </w:num>
  <w:num w:numId="13" w16cid:durableId="1017928698">
    <w:abstractNumId w:val="37"/>
  </w:num>
  <w:num w:numId="14" w16cid:durableId="445000887">
    <w:abstractNumId w:val="32"/>
  </w:num>
  <w:num w:numId="15" w16cid:durableId="307981873">
    <w:abstractNumId w:val="18"/>
  </w:num>
  <w:num w:numId="16" w16cid:durableId="377361495">
    <w:abstractNumId w:val="13"/>
  </w:num>
  <w:num w:numId="17" w16cid:durableId="1396313186">
    <w:abstractNumId w:val="42"/>
  </w:num>
  <w:num w:numId="18" w16cid:durableId="626081999">
    <w:abstractNumId w:val="20"/>
  </w:num>
  <w:num w:numId="19" w16cid:durableId="1524972042">
    <w:abstractNumId w:val="0"/>
  </w:num>
  <w:num w:numId="20" w16cid:durableId="870535687">
    <w:abstractNumId w:val="1"/>
  </w:num>
  <w:num w:numId="21" w16cid:durableId="745608146">
    <w:abstractNumId w:val="7"/>
  </w:num>
  <w:num w:numId="22" w16cid:durableId="679283163">
    <w:abstractNumId w:val="9"/>
  </w:num>
  <w:num w:numId="23" w16cid:durableId="1470634324">
    <w:abstractNumId w:val="29"/>
  </w:num>
  <w:num w:numId="24" w16cid:durableId="2143886706">
    <w:abstractNumId w:val="22"/>
  </w:num>
  <w:num w:numId="25" w16cid:durableId="1000162243">
    <w:abstractNumId w:val="36"/>
  </w:num>
  <w:num w:numId="26" w16cid:durableId="1143815082">
    <w:abstractNumId w:val="6"/>
  </w:num>
  <w:num w:numId="27" w16cid:durableId="838616092">
    <w:abstractNumId w:val="23"/>
  </w:num>
  <w:num w:numId="28" w16cid:durableId="1328901979">
    <w:abstractNumId w:val="8"/>
  </w:num>
  <w:num w:numId="29" w16cid:durableId="1650749349">
    <w:abstractNumId w:val="26"/>
  </w:num>
  <w:num w:numId="30" w16cid:durableId="103893116">
    <w:abstractNumId w:val="19"/>
  </w:num>
  <w:num w:numId="31" w16cid:durableId="1796826744">
    <w:abstractNumId w:val="35"/>
  </w:num>
  <w:num w:numId="32" w16cid:durableId="884147006">
    <w:abstractNumId w:val="12"/>
  </w:num>
  <w:num w:numId="33" w16cid:durableId="319891558">
    <w:abstractNumId w:val="3"/>
  </w:num>
  <w:num w:numId="34" w16cid:durableId="1254245459">
    <w:abstractNumId w:val="30"/>
  </w:num>
  <w:num w:numId="35" w16cid:durableId="1819954429">
    <w:abstractNumId w:val="31"/>
  </w:num>
  <w:num w:numId="36" w16cid:durableId="737746876">
    <w:abstractNumId w:val="11"/>
  </w:num>
  <w:num w:numId="37" w16cid:durableId="1028457462">
    <w:abstractNumId w:val="25"/>
  </w:num>
  <w:num w:numId="38" w16cid:durableId="1645310774">
    <w:abstractNumId w:val="16"/>
  </w:num>
  <w:num w:numId="39" w16cid:durableId="1218976131">
    <w:abstractNumId w:val="38"/>
  </w:num>
  <w:num w:numId="40" w16cid:durableId="1931810794">
    <w:abstractNumId w:val="17"/>
  </w:num>
  <w:num w:numId="41" w16cid:durableId="46296895">
    <w:abstractNumId w:val="33"/>
  </w:num>
  <w:num w:numId="42" w16cid:durableId="1130631940">
    <w:abstractNumId w:val="2"/>
  </w:num>
  <w:num w:numId="43" w16cid:durableId="13151115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C89"/>
    <w:rsid w:val="000D1552"/>
    <w:rsid w:val="000F3D66"/>
    <w:rsid w:val="003367B2"/>
    <w:rsid w:val="005114EC"/>
    <w:rsid w:val="00592C89"/>
    <w:rsid w:val="007639D1"/>
    <w:rsid w:val="00887D9F"/>
    <w:rsid w:val="009F4C35"/>
    <w:rsid w:val="00A47086"/>
    <w:rsid w:val="00F45EF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1915CA7E"/>
  <w15:docId w15:val="{68316C0D-9E4A-5942-B6B0-BA9DEEEB4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IT" w:eastAsia="it-IT"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pBdr>
        <w:top w:val="nil"/>
        <w:left w:val="nil"/>
        <w:bottom w:val="nil"/>
        <w:right w:val="nil"/>
        <w:between w:val="nil"/>
      </w:pBdr>
      <w:spacing w:before="240" w:after="240"/>
      <w:outlineLvl w:val="0"/>
    </w:pPr>
    <w:rPr>
      <w:b/>
      <w:sz w:val="48"/>
      <w:szCs w:val="48"/>
    </w:rPr>
  </w:style>
  <w:style w:type="paragraph" w:styleId="Titolo2">
    <w:name w:val="heading 2"/>
    <w:basedOn w:val="Normale"/>
    <w:next w:val="Normale"/>
    <w:uiPriority w:val="9"/>
    <w:unhideWhenUsed/>
    <w:qFormat/>
    <w:pPr>
      <w:pBdr>
        <w:top w:val="nil"/>
        <w:left w:val="nil"/>
        <w:bottom w:val="nil"/>
        <w:right w:val="nil"/>
        <w:between w:val="nil"/>
      </w:pBdr>
      <w:spacing w:before="225" w:after="225"/>
      <w:outlineLvl w:val="1"/>
    </w:pPr>
    <w:rPr>
      <w:b/>
      <w:sz w:val="36"/>
      <w:szCs w:val="36"/>
    </w:rPr>
  </w:style>
  <w:style w:type="paragraph" w:styleId="Titolo3">
    <w:name w:val="heading 3"/>
    <w:basedOn w:val="Normale"/>
    <w:next w:val="Normale"/>
    <w:uiPriority w:val="9"/>
    <w:unhideWhenUsed/>
    <w:qFormat/>
    <w:pPr>
      <w:pBdr>
        <w:top w:val="nil"/>
        <w:left w:val="nil"/>
        <w:bottom w:val="nil"/>
        <w:right w:val="nil"/>
        <w:between w:val="nil"/>
      </w:pBdr>
      <w:spacing w:before="240" w:after="240"/>
      <w:outlineLvl w:val="2"/>
    </w:pPr>
    <w:rPr>
      <w:b/>
      <w:sz w:val="28"/>
      <w:szCs w:val="28"/>
    </w:rPr>
  </w:style>
  <w:style w:type="paragraph" w:styleId="Titolo4">
    <w:name w:val="heading 4"/>
    <w:basedOn w:val="Normale"/>
    <w:next w:val="Normale"/>
    <w:uiPriority w:val="9"/>
    <w:unhideWhenUsed/>
    <w:qFormat/>
    <w:pPr>
      <w:pBdr>
        <w:top w:val="nil"/>
        <w:left w:val="nil"/>
        <w:bottom w:val="nil"/>
        <w:right w:val="nil"/>
        <w:between w:val="nil"/>
      </w:pBdr>
      <w:spacing w:before="255" w:after="255"/>
      <w:outlineLvl w:val="3"/>
    </w:pPr>
    <w:rPr>
      <w:b/>
      <w:sz w:val="24"/>
      <w:szCs w:val="24"/>
    </w:rPr>
  </w:style>
  <w:style w:type="paragraph" w:styleId="Titolo5">
    <w:name w:val="heading 5"/>
    <w:basedOn w:val="Normale"/>
    <w:next w:val="Normale"/>
    <w:uiPriority w:val="9"/>
    <w:semiHidden/>
    <w:unhideWhenUsed/>
    <w:qFormat/>
    <w:pPr>
      <w:pBdr>
        <w:top w:val="nil"/>
        <w:left w:val="nil"/>
        <w:bottom w:val="nil"/>
        <w:right w:val="nil"/>
        <w:between w:val="nil"/>
      </w:pBdr>
      <w:spacing w:before="255" w:after="255"/>
      <w:outlineLvl w:val="4"/>
    </w:pPr>
    <w:rPr>
      <w:b/>
      <w:sz w:val="18"/>
      <w:szCs w:val="18"/>
    </w:rPr>
  </w:style>
  <w:style w:type="paragraph" w:styleId="Titolo6">
    <w:name w:val="heading 6"/>
    <w:basedOn w:val="Normale"/>
    <w:next w:val="Normale"/>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paragraph" w:styleId="Paragrafoelenco">
    <w:name w:val="List Paragraph"/>
    <w:basedOn w:val="Normale"/>
    <w:uiPriority w:val="34"/>
    <w:qFormat/>
    <w:rsid w:val="009F4C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3345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https://vima-ns-cdg.apps.openshift.marina.difesa.it/"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oscarp.doria@marina.difesa.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14</Pages>
  <Words>4935</Words>
  <Characters>28136</Characters>
  <Application>Microsoft Office Word</Application>
  <DocSecurity>0</DocSecurity>
  <Lines>234</Lines>
  <Paragraphs>66</Paragraphs>
  <ScaleCrop>false</ScaleCrop>
  <Company/>
  <LinksUpToDate>false</LinksUpToDate>
  <CharactersWithSpaces>33005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Ethan Hunt</cp:lastModifiedBy>
  <cp:revision>4</cp:revision>
  <dcterms:created xsi:type="dcterms:W3CDTF">2025-07-03T22:51:00Z</dcterms:created>
  <dcterms:modified xsi:type="dcterms:W3CDTF">2025-07-06T10:11:00Z</dcterms:modified>
</cp:coreProperties>
</file>